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1C6FD52A" w:rsidR="00442105" w:rsidRPr="00442105" w:rsidRDefault="004446C8"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10</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roofErr w:type="gramEnd"/>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1C6FD52A" w:rsidR="00442105" w:rsidRPr="00442105" w:rsidRDefault="004446C8"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10</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roofErr w:type="gramEnd"/>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6B239B" w:rsidRDefault="00442105" w:rsidP="00442105">
      <w:pPr>
        <w:rPr>
          <w:sz w:val="16"/>
          <w:szCs w:val="16"/>
        </w:rPr>
      </w:pPr>
      <w:bookmarkStart w:id="0" w:name="_Hlk204928817"/>
      <w:r w:rsidRPr="006B239B">
        <w:rPr>
          <w:sz w:val="16"/>
          <w:szCs w:val="16"/>
        </w:rPr>
        <w:t xml:space="preserve">The City of Murchison Council meets in regular session on the second Tuesday of each month. The council reserves the right to convene in an Executive Session on any item on the agenda under </w:t>
      </w:r>
      <w:r w:rsidR="000365BA" w:rsidRPr="006B239B">
        <w:rPr>
          <w:sz w:val="16"/>
          <w:szCs w:val="16"/>
        </w:rPr>
        <w:t>the Texas</w:t>
      </w:r>
      <w:r w:rsidRPr="006B239B">
        <w:rPr>
          <w:sz w:val="16"/>
          <w:szCs w:val="16"/>
        </w:rPr>
        <w:t xml:space="preserve"> Government Code, Chapter 551. Items for this meeting include:</w:t>
      </w:r>
    </w:p>
    <w:p w14:paraId="7C9704B3" w14:textId="77777777" w:rsidR="00442105" w:rsidRPr="006B239B" w:rsidRDefault="00442105" w:rsidP="00442105">
      <w:pPr>
        <w:rPr>
          <w:sz w:val="16"/>
          <w:szCs w:val="16"/>
        </w:rPr>
      </w:pPr>
      <w:r w:rsidRPr="006B239B">
        <w:rPr>
          <w:sz w:val="16"/>
          <w:szCs w:val="16"/>
        </w:rPr>
        <w:t>*Opening prayer, Pledge of Allegiance, call to order.</w:t>
      </w:r>
    </w:p>
    <w:p w14:paraId="489C2F2D" w14:textId="77777777" w:rsidR="00442105" w:rsidRDefault="00442105" w:rsidP="00442105">
      <w:pPr>
        <w:rPr>
          <w:sz w:val="18"/>
          <w:szCs w:val="18"/>
        </w:rPr>
      </w:pPr>
    </w:p>
    <w:p w14:paraId="45C1E7F4" w14:textId="77777777" w:rsidR="0098162B" w:rsidRPr="00716272" w:rsidRDefault="0098162B" w:rsidP="00442105">
      <w:pPr>
        <w:rPr>
          <w:sz w:val="18"/>
          <w:szCs w:val="18"/>
        </w:rPr>
      </w:pPr>
    </w:p>
    <w:p w14:paraId="2ACABDC5" w14:textId="77777777" w:rsidR="00442105" w:rsidRPr="00352E44" w:rsidRDefault="00442105" w:rsidP="00442105">
      <w:pPr>
        <w:rPr>
          <w:sz w:val="16"/>
          <w:szCs w:val="16"/>
        </w:rPr>
      </w:pPr>
      <w:r w:rsidRPr="00352E44">
        <w:rPr>
          <w:b/>
          <w:bCs/>
          <w:sz w:val="16"/>
          <w:szCs w:val="16"/>
          <w:u w:val="single"/>
        </w:rPr>
        <w:t>Public Recognition (Citizen Comment):</w:t>
      </w:r>
    </w:p>
    <w:p w14:paraId="3EDF0209" w14:textId="005D55CA" w:rsidR="00442105" w:rsidRDefault="00442105" w:rsidP="00442105">
      <w:pPr>
        <w:rPr>
          <w:b/>
          <w:bCs/>
          <w:sz w:val="16"/>
          <w:szCs w:val="16"/>
        </w:rPr>
      </w:pPr>
      <w:r w:rsidRPr="00352E44">
        <w:rPr>
          <w:sz w:val="16"/>
          <w:szCs w:val="16"/>
        </w:rPr>
        <w:t xml:space="preserve">HB 2840 – Any citizen wishing to address the Council on an agenda item may do so during the Citizen Comment section of the meeting, or when the item is being considered by the Council. </w:t>
      </w:r>
      <w:r w:rsidRPr="00352E44">
        <w:rPr>
          <w:b/>
          <w:bCs/>
          <w:sz w:val="16"/>
          <w:szCs w:val="16"/>
        </w:rPr>
        <w:t>Sign in sheet (5 minutes)</w:t>
      </w:r>
      <w:r w:rsidR="00E67258">
        <w:rPr>
          <w:b/>
          <w:bCs/>
          <w:sz w:val="16"/>
          <w:szCs w:val="16"/>
        </w:rPr>
        <w:t xml:space="preserve">  </w:t>
      </w:r>
    </w:p>
    <w:p w14:paraId="78464BB6" w14:textId="77777777" w:rsidR="00E67258" w:rsidRDefault="00E67258" w:rsidP="00442105">
      <w:pPr>
        <w:rPr>
          <w:b/>
          <w:bCs/>
          <w:sz w:val="16"/>
          <w:szCs w:val="16"/>
        </w:rPr>
      </w:pPr>
    </w:p>
    <w:p w14:paraId="525C1660" w14:textId="77777777" w:rsidR="00696616" w:rsidRDefault="00696616" w:rsidP="00442105">
      <w:pPr>
        <w:rPr>
          <w:b/>
          <w:bCs/>
          <w:sz w:val="16"/>
          <w:szCs w:val="16"/>
        </w:rPr>
      </w:pPr>
    </w:p>
    <w:bookmarkEnd w:id="0"/>
    <w:p w14:paraId="4E31A3E1" w14:textId="77777777" w:rsidR="00823356" w:rsidRPr="00823356" w:rsidRDefault="00823356" w:rsidP="00823356">
      <w:pPr>
        <w:rPr>
          <w:sz w:val="16"/>
          <w:szCs w:val="16"/>
        </w:rPr>
      </w:pPr>
    </w:p>
    <w:p w14:paraId="0C5DC5D4" w14:textId="793FE4C6" w:rsidR="00442105" w:rsidRPr="00352E44" w:rsidRDefault="00442105" w:rsidP="00442105">
      <w:pPr>
        <w:rPr>
          <w:kern w:val="28"/>
          <w:sz w:val="18"/>
          <w:szCs w:val="18"/>
        </w:rPr>
      </w:pPr>
      <w:r w:rsidRPr="00352E44">
        <w:rPr>
          <w:b/>
          <w:bCs/>
          <w:kern w:val="28"/>
          <w:sz w:val="18"/>
          <w:szCs w:val="18"/>
          <w:u w:val="single"/>
        </w:rPr>
        <w:t>Consent Items:</w:t>
      </w:r>
    </w:p>
    <w:p w14:paraId="2395C3FA" w14:textId="52BB53B7" w:rsidR="00E87013" w:rsidRDefault="00442105" w:rsidP="00F2457D">
      <w:pPr>
        <w:pStyle w:val="ListParagraph"/>
        <w:numPr>
          <w:ilvl w:val="0"/>
          <w:numId w:val="1"/>
        </w:numPr>
        <w:rPr>
          <w:kern w:val="28"/>
          <w:sz w:val="18"/>
          <w:szCs w:val="18"/>
        </w:rPr>
      </w:pPr>
      <w:r w:rsidRPr="00352E44">
        <w:rPr>
          <w:kern w:val="28"/>
          <w:sz w:val="18"/>
          <w:szCs w:val="18"/>
        </w:rPr>
        <w:t>Approve</w:t>
      </w:r>
      <w:r w:rsidR="00EF7E79" w:rsidRPr="00352E44">
        <w:rPr>
          <w:kern w:val="28"/>
          <w:sz w:val="18"/>
          <w:szCs w:val="18"/>
        </w:rPr>
        <w:t xml:space="preserve"> </w:t>
      </w:r>
      <w:r w:rsidR="00064BF2" w:rsidRPr="00352E44">
        <w:rPr>
          <w:kern w:val="28"/>
          <w:sz w:val="18"/>
          <w:szCs w:val="18"/>
        </w:rPr>
        <w:t>Council Meeting</w:t>
      </w:r>
      <w:r w:rsidR="00163641">
        <w:rPr>
          <w:kern w:val="28"/>
          <w:sz w:val="18"/>
          <w:szCs w:val="18"/>
        </w:rPr>
        <w:t xml:space="preserve"> </w:t>
      </w:r>
      <w:r w:rsidR="004F3C85">
        <w:rPr>
          <w:kern w:val="28"/>
          <w:sz w:val="18"/>
          <w:szCs w:val="18"/>
        </w:rPr>
        <w:t xml:space="preserve"> February 10</w:t>
      </w:r>
      <w:r w:rsidR="00163641">
        <w:rPr>
          <w:kern w:val="28"/>
          <w:sz w:val="18"/>
          <w:szCs w:val="18"/>
        </w:rPr>
        <w:t xml:space="preserve">, </w:t>
      </w:r>
      <w:proofErr w:type="gramStart"/>
      <w:r w:rsidR="00163641">
        <w:rPr>
          <w:kern w:val="28"/>
          <w:sz w:val="18"/>
          <w:szCs w:val="18"/>
        </w:rPr>
        <w:t>2026</w:t>
      </w:r>
      <w:proofErr w:type="gramEnd"/>
      <w:r w:rsidR="00163641">
        <w:rPr>
          <w:kern w:val="28"/>
          <w:sz w:val="18"/>
          <w:szCs w:val="18"/>
        </w:rPr>
        <w:t xml:space="preserve"> Minutes</w:t>
      </w:r>
      <w:r w:rsidR="00A3737F">
        <w:rPr>
          <w:kern w:val="28"/>
          <w:sz w:val="18"/>
          <w:szCs w:val="18"/>
        </w:rPr>
        <w:t xml:space="preserve">, </w:t>
      </w:r>
      <w:r w:rsidR="004F3C85">
        <w:rPr>
          <w:kern w:val="28"/>
          <w:sz w:val="18"/>
          <w:szCs w:val="18"/>
        </w:rPr>
        <w:t xml:space="preserve">Special Called </w:t>
      </w:r>
      <w:r w:rsidR="00163641">
        <w:rPr>
          <w:kern w:val="28"/>
          <w:sz w:val="18"/>
          <w:szCs w:val="18"/>
        </w:rPr>
        <w:t xml:space="preserve"> </w:t>
      </w:r>
      <w:r w:rsidR="004F3C85">
        <w:rPr>
          <w:kern w:val="28"/>
          <w:sz w:val="18"/>
          <w:szCs w:val="18"/>
        </w:rPr>
        <w:t>February 18</w:t>
      </w:r>
      <w:r w:rsidR="00163641">
        <w:rPr>
          <w:kern w:val="28"/>
          <w:sz w:val="18"/>
          <w:szCs w:val="18"/>
        </w:rPr>
        <w:t>,2026</w:t>
      </w:r>
      <w:r w:rsidR="00A3737F">
        <w:rPr>
          <w:kern w:val="28"/>
          <w:sz w:val="18"/>
          <w:szCs w:val="18"/>
        </w:rPr>
        <w:t xml:space="preserve"> Minutes,</w:t>
      </w:r>
      <w:r w:rsidR="00F2457D">
        <w:rPr>
          <w:kern w:val="28"/>
          <w:sz w:val="18"/>
          <w:szCs w:val="18"/>
        </w:rPr>
        <w:t xml:space="preserve"> Grant Workshop </w:t>
      </w:r>
      <w:r w:rsidR="00696616">
        <w:rPr>
          <w:kern w:val="28"/>
          <w:sz w:val="18"/>
          <w:szCs w:val="18"/>
        </w:rPr>
        <w:t xml:space="preserve">Minutes </w:t>
      </w:r>
      <w:r w:rsidR="00F2457D">
        <w:rPr>
          <w:kern w:val="28"/>
          <w:sz w:val="18"/>
          <w:szCs w:val="18"/>
        </w:rPr>
        <w:t>February 26,2026</w:t>
      </w:r>
      <w:r w:rsidR="00696616">
        <w:rPr>
          <w:kern w:val="28"/>
          <w:sz w:val="18"/>
          <w:szCs w:val="18"/>
        </w:rPr>
        <w:t>.</w:t>
      </w:r>
      <w:r w:rsidR="00D61571" w:rsidRPr="00F2457D">
        <w:rPr>
          <w:kern w:val="28"/>
          <w:sz w:val="18"/>
          <w:szCs w:val="18"/>
        </w:rPr>
        <w:t xml:space="preserve"> </w:t>
      </w:r>
    </w:p>
    <w:p w14:paraId="1C389A31" w14:textId="0071C902" w:rsidR="00696616" w:rsidRPr="00F2457D" w:rsidRDefault="00696616" w:rsidP="00F2457D">
      <w:pPr>
        <w:pStyle w:val="ListParagraph"/>
        <w:numPr>
          <w:ilvl w:val="0"/>
          <w:numId w:val="1"/>
        </w:numPr>
        <w:rPr>
          <w:kern w:val="28"/>
          <w:sz w:val="18"/>
          <w:szCs w:val="18"/>
        </w:rPr>
      </w:pPr>
      <w:r>
        <w:rPr>
          <w:kern w:val="28"/>
          <w:sz w:val="18"/>
          <w:szCs w:val="18"/>
        </w:rPr>
        <w:t xml:space="preserve">Approve </w:t>
      </w:r>
      <w:r w:rsidRPr="00F2457D">
        <w:rPr>
          <w:kern w:val="28"/>
          <w:sz w:val="18"/>
          <w:szCs w:val="18"/>
        </w:rPr>
        <w:t>February 2026 Financials</w:t>
      </w:r>
    </w:p>
    <w:p w14:paraId="1954D0BC" w14:textId="77777777" w:rsidR="00886812" w:rsidRPr="00352E44" w:rsidRDefault="00886812" w:rsidP="00AC0A1A">
      <w:pPr>
        <w:rPr>
          <w:kern w:val="28"/>
          <w:sz w:val="18"/>
          <w:szCs w:val="18"/>
        </w:rPr>
      </w:pPr>
    </w:p>
    <w:p w14:paraId="696A80F0" w14:textId="77777777" w:rsidR="001760BC" w:rsidRDefault="00442105" w:rsidP="001760BC">
      <w:pPr>
        <w:rPr>
          <w:b/>
          <w:bCs/>
          <w:kern w:val="28"/>
          <w:sz w:val="18"/>
          <w:szCs w:val="18"/>
          <w:u w:val="single"/>
        </w:rPr>
      </w:pPr>
      <w:r w:rsidRPr="00352E44">
        <w:rPr>
          <w:b/>
          <w:bCs/>
          <w:kern w:val="28"/>
          <w:sz w:val="18"/>
          <w:szCs w:val="18"/>
          <w:u w:val="single"/>
        </w:rPr>
        <w:t>Mayors Report:</w:t>
      </w:r>
      <w:r w:rsidR="00EF7E79" w:rsidRPr="00352E44">
        <w:rPr>
          <w:b/>
          <w:bCs/>
          <w:kern w:val="28"/>
          <w:sz w:val="18"/>
          <w:szCs w:val="18"/>
          <w:u w:val="single"/>
        </w:rPr>
        <w:t xml:space="preserve"> </w:t>
      </w:r>
    </w:p>
    <w:p w14:paraId="37667BDA" w14:textId="582EF085" w:rsidR="00E72DA8" w:rsidRPr="00696616" w:rsidRDefault="00E72DA8" w:rsidP="001760BC">
      <w:pPr>
        <w:pStyle w:val="ListParagraph"/>
        <w:numPr>
          <w:ilvl w:val="0"/>
          <w:numId w:val="25"/>
        </w:numPr>
        <w:rPr>
          <w:b/>
          <w:bCs/>
          <w:kern w:val="28"/>
          <w:sz w:val="18"/>
          <w:szCs w:val="18"/>
          <w:u w:val="single"/>
        </w:rPr>
      </w:pPr>
      <w:r w:rsidRPr="00E72DA8">
        <w:rPr>
          <w:sz w:val="18"/>
          <w:szCs w:val="18"/>
        </w:rPr>
        <w:t>Generators being installed</w:t>
      </w:r>
    </w:p>
    <w:p w14:paraId="63FAA69B" w14:textId="77777777" w:rsidR="00696616" w:rsidRPr="00696616" w:rsidRDefault="00696616" w:rsidP="00696616">
      <w:pPr>
        <w:pStyle w:val="ListParagraph"/>
        <w:numPr>
          <w:ilvl w:val="0"/>
          <w:numId w:val="25"/>
        </w:numPr>
        <w:spacing w:after="4" w:line="250" w:lineRule="auto"/>
        <w:jc w:val="left"/>
        <w:rPr>
          <w:rFonts w:cs="Times New Roman"/>
          <w:bCs/>
          <w:sz w:val="18"/>
          <w:szCs w:val="18"/>
        </w:rPr>
      </w:pPr>
      <w:r w:rsidRPr="00696616">
        <w:rPr>
          <w:rFonts w:cs="Times New Roman"/>
          <w:bCs/>
          <w:sz w:val="18"/>
          <w:szCs w:val="18"/>
        </w:rPr>
        <w:t>Murchison ISD hosting other ISD’s on March 24</w:t>
      </w:r>
      <w:r w:rsidRPr="00696616">
        <w:rPr>
          <w:rFonts w:cs="Times New Roman"/>
          <w:bCs/>
          <w:sz w:val="18"/>
          <w:szCs w:val="18"/>
          <w:vertAlign w:val="superscript"/>
        </w:rPr>
        <w:t>th</w:t>
      </w:r>
      <w:r w:rsidRPr="00696616">
        <w:rPr>
          <w:rFonts w:cs="Times New Roman"/>
          <w:bCs/>
          <w:sz w:val="18"/>
          <w:szCs w:val="18"/>
        </w:rPr>
        <w:t xml:space="preserve"> with a market and movie night</w:t>
      </w:r>
    </w:p>
    <w:p w14:paraId="10929F6C" w14:textId="77777777" w:rsidR="00696616" w:rsidRPr="0081222F" w:rsidRDefault="00696616" w:rsidP="00696616">
      <w:pPr>
        <w:pStyle w:val="ListParagraph"/>
        <w:rPr>
          <w:b/>
          <w:bCs/>
          <w:kern w:val="28"/>
          <w:sz w:val="18"/>
          <w:szCs w:val="18"/>
          <w:u w:val="single"/>
        </w:rPr>
      </w:pPr>
    </w:p>
    <w:p w14:paraId="1BE45BF2" w14:textId="39A3573C" w:rsidR="0081222F" w:rsidRPr="00E72DA8" w:rsidRDefault="0081222F" w:rsidP="006B39C5">
      <w:pPr>
        <w:pStyle w:val="ListParagraph"/>
        <w:ind w:left="1440"/>
        <w:rPr>
          <w:b/>
          <w:bCs/>
          <w:kern w:val="28"/>
          <w:sz w:val="18"/>
          <w:szCs w:val="18"/>
          <w:u w:val="single"/>
        </w:rPr>
      </w:pPr>
    </w:p>
    <w:p w14:paraId="5719314C" w14:textId="77777777" w:rsidR="00D61571" w:rsidRPr="00352E44" w:rsidRDefault="00D61571" w:rsidP="00D61571">
      <w:pPr>
        <w:rPr>
          <w:b/>
          <w:bCs/>
          <w:kern w:val="28"/>
          <w:sz w:val="18"/>
          <w:szCs w:val="18"/>
          <w:u w:val="single"/>
        </w:rPr>
      </w:pPr>
    </w:p>
    <w:p w14:paraId="66898F17" w14:textId="2712C592" w:rsidR="00D61571" w:rsidRPr="00352E44" w:rsidRDefault="00442105" w:rsidP="00D8382A">
      <w:pPr>
        <w:rPr>
          <w:b/>
          <w:bCs/>
          <w:kern w:val="28"/>
          <w:sz w:val="18"/>
          <w:szCs w:val="18"/>
          <w:u w:val="single"/>
        </w:rPr>
      </w:pPr>
      <w:r w:rsidRPr="00352E44">
        <w:rPr>
          <w:b/>
          <w:bCs/>
          <w:kern w:val="28"/>
          <w:sz w:val="18"/>
          <w:szCs w:val="18"/>
          <w:u w:val="single"/>
        </w:rPr>
        <w:t xml:space="preserve">Water Report by </w:t>
      </w:r>
      <w:r w:rsidR="0001040B" w:rsidRPr="00352E44">
        <w:rPr>
          <w:b/>
          <w:bCs/>
          <w:kern w:val="28"/>
          <w:sz w:val="18"/>
          <w:szCs w:val="18"/>
          <w:u w:val="single"/>
        </w:rPr>
        <w:t>Jeremy Crocker:</w:t>
      </w:r>
      <w:r w:rsidR="00422C96" w:rsidRPr="00352E44">
        <w:rPr>
          <w:b/>
          <w:bCs/>
          <w:kern w:val="28"/>
          <w:sz w:val="18"/>
          <w:szCs w:val="18"/>
          <w:u w:val="single"/>
        </w:rPr>
        <w:t xml:space="preserve"> </w:t>
      </w:r>
    </w:p>
    <w:p w14:paraId="15B4C20B" w14:textId="77777777" w:rsidR="00DA0B5D" w:rsidRPr="00DA0B5D" w:rsidRDefault="00DA0B5D" w:rsidP="00DA0B5D">
      <w:pPr>
        <w:pStyle w:val="ListParagraph"/>
        <w:numPr>
          <w:ilvl w:val="0"/>
          <w:numId w:val="18"/>
        </w:numPr>
        <w:rPr>
          <w:sz w:val="18"/>
          <w:szCs w:val="18"/>
        </w:rPr>
      </w:pPr>
      <w:r w:rsidRPr="00DA0B5D">
        <w:rPr>
          <w:sz w:val="18"/>
          <w:szCs w:val="18"/>
        </w:rPr>
        <w:t>Update on filtration system at well #1</w:t>
      </w:r>
    </w:p>
    <w:p w14:paraId="36AAFA09" w14:textId="10050979" w:rsidR="00D61571" w:rsidRPr="00E72DA8" w:rsidRDefault="00054D62" w:rsidP="005C6D9A">
      <w:pPr>
        <w:pStyle w:val="ListParagraph"/>
        <w:numPr>
          <w:ilvl w:val="0"/>
          <w:numId w:val="18"/>
        </w:numPr>
        <w:rPr>
          <w:b/>
          <w:bCs/>
          <w:kern w:val="28"/>
          <w:sz w:val="18"/>
          <w:szCs w:val="18"/>
          <w:u w:val="single"/>
        </w:rPr>
      </w:pPr>
      <w:r w:rsidRPr="00DA0B5D">
        <w:rPr>
          <w:kern w:val="28"/>
          <w:sz w:val="18"/>
          <w:szCs w:val="18"/>
        </w:rPr>
        <w:t>TCEQ EPP update</w:t>
      </w:r>
    </w:p>
    <w:p w14:paraId="316C8A12" w14:textId="4B12C397" w:rsidR="00E72DA8" w:rsidRDefault="00696616" w:rsidP="00E72DA8">
      <w:pPr>
        <w:pStyle w:val="ListParagraph"/>
        <w:numPr>
          <w:ilvl w:val="0"/>
          <w:numId w:val="18"/>
        </w:numPr>
        <w:rPr>
          <w:kern w:val="28"/>
          <w:sz w:val="18"/>
          <w:szCs w:val="18"/>
        </w:rPr>
      </w:pPr>
      <w:r>
        <w:rPr>
          <w:kern w:val="28"/>
          <w:sz w:val="18"/>
          <w:szCs w:val="18"/>
        </w:rPr>
        <w:t>Update on Water use Survey and Water loss Audit from TWDB</w:t>
      </w:r>
    </w:p>
    <w:p w14:paraId="48A93C3B" w14:textId="435C0E5F" w:rsidR="009E48A4" w:rsidRDefault="00696616" w:rsidP="00E72DA8">
      <w:pPr>
        <w:pStyle w:val="ListParagraph"/>
        <w:numPr>
          <w:ilvl w:val="0"/>
          <w:numId w:val="18"/>
        </w:numPr>
        <w:rPr>
          <w:kern w:val="28"/>
          <w:sz w:val="18"/>
          <w:szCs w:val="18"/>
        </w:rPr>
      </w:pPr>
      <w:r>
        <w:rPr>
          <w:kern w:val="28"/>
          <w:sz w:val="18"/>
          <w:szCs w:val="18"/>
        </w:rPr>
        <w:t>Update on Meter Orders</w:t>
      </w:r>
    </w:p>
    <w:p w14:paraId="44A16C91" w14:textId="76C95745" w:rsidR="00696616" w:rsidRPr="00E72DA8" w:rsidRDefault="00696616" w:rsidP="00E72DA8">
      <w:pPr>
        <w:pStyle w:val="ListParagraph"/>
        <w:numPr>
          <w:ilvl w:val="0"/>
          <w:numId w:val="18"/>
        </w:numPr>
        <w:rPr>
          <w:kern w:val="28"/>
          <w:sz w:val="18"/>
          <w:szCs w:val="18"/>
        </w:rPr>
      </w:pPr>
      <w:r>
        <w:rPr>
          <w:kern w:val="28"/>
          <w:sz w:val="18"/>
          <w:szCs w:val="18"/>
        </w:rPr>
        <w:t xml:space="preserve">Any Other Water/Sewer related reports to be given </w:t>
      </w:r>
    </w:p>
    <w:p w14:paraId="69F18666" w14:textId="77777777" w:rsidR="00DA0B5D" w:rsidRPr="00352E44" w:rsidRDefault="00DA0B5D" w:rsidP="00DA0B5D">
      <w:pPr>
        <w:rPr>
          <w:kern w:val="28"/>
          <w:sz w:val="18"/>
          <w:szCs w:val="18"/>
        </w:rPr>
      </w:pPr>
    </w:p>
    <w:p w14:paraId="71BDE68C" w14:textId="7BEF2FF1" w:rsidR="00DA0B5D" w:rsidRDefault="00DA0B5D" w:rsidP="00DA0B5D">
      <w:pPr>
        <w:rPr>
          <w:b/>
          <w:bCs/>
          <w:kern w:val="28"/>
          <w:sz w:val="18"/>
          <w:szCs w:val="18"/>
          <w:u w:val="single"/>
        </w:rPr>
      </w:pPr>
      <w:r w:rsidRPr="00352E44">
        <w:rPr>
          <w:b/>
          <w:bCs/>
          <w:kern w:val="28"/>
          <w:sz w:val="18"/>
          <w:szCs w:val="18"/>
          <w:u w:val="single"/>
        </w:rPr>
        <w:t>Old Business:</w:t>
      </w:r>
      <w:r w:rsidR="004402BA">
        <w:rPr>
          <w:b/>
          <w:bCs/>
          <w:kern w:val="28"/>
          <w:sz w:val="18"/>
          <w:szCs w:val="18"/>
          <w:u w:val="single"/>
        </w:rPr>
        <w:t xml:space="preserve"> </w:t>
      </w:r>
    </w:p>
    <w:p w14:paraId="5E0E65F2" w14:textId="77777777" w:rsidR="004402BA" w:rsidRPr="00696616" w:rsidRDefault="004402BA" w:rsidP="004402BA">
      <w:pPr>
        <w:pStyle w:val="ListParagraph"/>
        <w:numPr>
          <w:ilvl w:val="0"/>
          <w:numId w:val="29"/>
        </w:numPr>
        <w:rPr>
          <w:b/>
          <w:bCs/>
          <w:kern w:val="28"/>
          <w:sz w:val="18"/>
          <w:szCs w:val="18"/>
          <w:u w:val="single"/>
        </w:rPr>
      </w:pPr>
      <w:r w:rsidRPr="00E72DA8">
        <w:rPr>
          <w:kern w:val="28"/>
          <w:sz w:val="18"/>
          <w:szCs w:val="18"/>
        </w:rPr>
        <w:t>Discuss and consider adopting 2012 Edition of International Building Code</w:t>
      </w:r>
    </w:p>
    <w:p w14:paraId="12473BAC" w14:textId="77777777" w:rsidR="00696616" w:rsidRPr="00696616" w:rsidRDefault="00696616" w:rsidP="00696616">
      <w:pPr>
        <w:pStyle w:val="ListParagraph"/>
        <w:numPr>
          <w:ilvl w:val="0"/>
          <w:numId w:val="29"/>
        </w:numPr>
        <w:spacing w:after="4" w:line="250" w:lineRule="auto"/>
        <w:jc w:val="left"/>
        <w:rPr>
          <w:rFonts w:asciiTheme="majorHAnsi" w:hAnsiTheme="majorHAnsi" w:cs="Times New Roman"/>
          <w:bCs/>
          <w:sz w:val="20"/>
          <w:szCs w:val="20"/>
        </w:rPr>
      </w:pPr>
      <w:r w:rsidRPr="00696616">
        <w:rPr>
          <w:rFonts w:asciiTheme="majorHAnsi" w:hAnsiTheme="majorHAnsi" w:cs="Times New Roman"/>
          <w:bCs/>
          <w:sz w:val="20"/>
          <w:szCs w:val="20"/>
        </w:rPr>
        <w:t>Update on title search for lot behind city hall.</w:t>
      </w:r>
    </w:p>
    <w:p w14:paraId="16B0B79C" w14:textId="77777777" w:rsidR="00696616" w:rsidRPr="00696616" w:rsidRDefault="00696616" w:rsidP="00696616">
      <w:pPr>
        <w:pStyle w:val="ListParagraph"/>
        <w:numPr>
          <w:ilvl w:val="0"/>
          <w:numId w:val="29"/>
        </w:numPr>
        <w:spacing w:after="4" w:line="250" w:lineRule="auto"/>
        <w:jc w:val="left"/>
        <w:rPr>
          <w:rFonts w:asciiTheme="majorHAnsi" w:hAnsiTheme="majorHAnsi" w:cs="Times New Roman"/>
          <w:bCs/>
          <w:sz w:val="20"/>
          <w:szCs w:val="20"/>
        </w:rPr>
      </w:pPr>
      <w:r w:rsidRPr="00696616">
        <w:rPr>
          <w:rFonts w:asciiTheme="majorHAnsi" w:hAnsiTheme="majorHAnsi" w:cs="Times New Roman"/>
          <w:bCs/>
          <w:sz w:val="20"/>
          <w:szCs w:val="20"/>
        </w:rPr>
        <w:t>Discuss and possibly take action on projects for 2025-2026 TXCDBG grant</w:t>
      </w:r>
    </w:p>
    <w:p w14:paraId="2F09533F" w14:textId="77777777" w:rsidR="00696616" w:rsidRPr="00696616" w:rsidRDefault="00696616" w:rsidP="00696616">
      <w:pPr>
        <w:pStyle w:val="ListParagraph"/>
        <w:numPr>
          <w:ilvl w:val="0"/>
          <w:numId w:val="29"/>
        </w:numPr>
        <w:spacing w:after="4" w:line="250" w:lineRule="auto"/>
        <w:jc w:val="left"/>
        <w:rPr>
          <w:rFonts w:asciiTheme="majorHAnsi" w:hAnsiTheme="majorHAnsi" w:cs="Times New Roman"/>
          <w:bCs/>
          <w:sz w:val="20"/>
          <w:szCs w:val="20"/>
        </w:rPr>
      </w:pPr>
      <w:r w:rsidRPr="00696616">
        <w:rPr>
          <w:rFonts w:asciiTheme="majorHAnsi" w:hAnsiTheme="majorHAnsi" w:cs="Times New Roman"/>
          <w:bCs/>
          <w:sz w:val="20"/>
          <w:szCs w:val="20"/>
        </w:rPr>
        <w:t>Discuss and consider approving amended Murchison EDC budget</w:t>
      </w:r>
    </w:p>
    <w:p w14:paraId="2544121F" w14:textId="77777777" w:rsidR="00696616" w:rsidRPr="00696616" w:rsidRDefault="00696616" w:rsidP="00696616">
      <w:pPr>
        <w:pStyle w:val="ListParagraph"/>
        <w:numPr>
          <w:ilvl w:val="0"/>
          <w:numId w:val="29"/>
        </w:numPr>
        <w:spacing w:after="4" w:line="250" w:lineRule="auto"/>
        <w:jc w:val="left"/>
        <w:rPr>
          <w:rFonts w:asciiTheme="majorHAnsi" w:hAnsiTheme="majorHAnsi" w:cs="Times New Roman"/>
          <w:bCs/>
          <w:sz w:val="20"/>
          <w:szCs w:val="20"/>
        </w:rPr>
      </w:pPr>
      <w:r w:rsidRPr="00696616">
        <w:rPr>
          <w:rFonts w:asciiTheme="majorHAnsi" w:hAnsiTheme="majorHAnsi" w:cs="Times New Roman"/>
          <w:bCs/>
          <w:sz w:val="20"/>
          <w:szCs w:val="20"/>
        </w:rPr>
        <w:t>Discuss and consider renewing agreement with the city for secretary duties for EDC 2026 and increase in pay</w:t>
      </w:r>
    </w:p>
    <w:p w14:paraId="78713D2B" w14:textId="77777777" w:rsidR="00AF4922" w:rsidRPr="00054D62" w:rsidRDefault="00AF4922" w:rsidP="00DA0B5D">
      <w:pPr>
        <w:rPr>
          <w:b/>
          <w:bCs/>
          <w:kern w:val="28"/>
          <w:sz w:val="18"/>
          <w:szCs w:val="18"/>
          <w:u w:val="single"/>
        </w:rPr>
      </w:pPr>
    </w:p>
    <w:p w14:paraId="45C286AA" w14:textId="77777777" w:rsidR="001E65D8" w:rsidRDefault="001E65D8" w:rsidP="00AC0A1A">
      <w:pPr>
        <w:rPr>
          <w:b/>
          <w:bCs/>
          <w:kern w:val="28"/>
          <w:sz w:val="18"/>
          <w:szCs w:val="18"/>
          <w:u w:val="single"/>
        </w:rPr>
      </w:pPr>
    </w:p>
    <w:p w14:paraId="4FE842BB" w14:textId="77777777" w:rsidR="00696616" w:rsidRDefault="00696616" w:rsidP="00AC0A1A">
      <w:pPr>
        <w:rPr>
          <w:b/>
          <w:bCs/>
          <w:kern w:val="28"/>
          <w:sz w:val="18"/>
          <w:szCs w:val="18"/>
          <w:u w:val="single"/>
        </w:rPr>
      </w:pPr>
    </w:p>
    <w:p w14:paraId="7D981995" w14:textId="77777777" w:rsidR="00696616" w:rsidRDefault="00696616" w:rsidP="00AC0A1A">
      <w:pPr>
        <w:rPr>
          <w:b/>
          <w:bCs/>
          <w:kern w:val="28"/>
          <w:sz w:val="18"/>
          <w:szCs w:val="18"/>
          <w:u w:val="single"/>
        </w:rPr>
      </w:pPr>
    </w:p>
    <w:p w14:paraId="42114198" w14:textId="77777777" w:rsidR="00696616" w:rsidRDefault="00696616" w:rsidP="00AC0A1A">
      <w:pPr>
        <w:rPr>
          <w:b/>
          <w:bCs/>
          <w:kern w:val="28"/>
          <w:sz w:val="18"/>
          <w:szCs w:val="18"/>
          <w:u w:val="single"/>
        </w:rPr>
      </w:pPr>
    </w:p>
    <w:p w14:paraId="5B1F4640" w14:textId="77777777" w:rsidR="00696616" w:rsidRDefault="00696616" w:rsidP="00AC0A1A">
      <w:pPr>
        <w:rPr>
          <w:b/>
          <w:bCs/>
          <w:kern w:val="28"/>
          <w:sz w:val="18"/>
          <w:szCs w:val="18"/>
          <w:u w:val="single"/>
        </w:rPr>
      </w:pPr>
    </w:p>
    <w:p w14:paraId="266C822C" w14:textId="77777777" w:rsidR="00696616" w:rsidRDefault="00696616" w:rsidP="00AC0A1A">
      <w:pPr>
        <w:rPr>
          <w:b/>
          <w:bCs/>
          <w:kern w:val="28"/>
          <w:sz w:val="18"/>
          <w:szCs w:val="18"/>
          <w:u w:val="single"/>
        </w:rPr>
      </w:pPr>
    </w:p>
    <w:p w14:paraId="1593D8D7" w14:textId="77777777" w:rsidR="00696616" w:rsidRDefault="00696616" w:rsidP="00AC0A1A">
      <w:pPr>
        <w:rPr>
          <w:b/>
          <w:bCs/>
          <w:kern w:val="28"/>
          <w:sz w:val="18"/>
          <w:szCs w:val="18"/>
          <w:u w:val="single"/>
        </w:rPr>
      </w:pPr>
    </w:p>
    <w:p w14:paraId="6797DDA2" w14:textId="77777777" w:rsidR="00696616" w:rsidRPr="00352E44" w:rsidRDefault="00696616" w:rsidP="00AC0A1A">
      <w:pPr>
        <w:rPr>
          <w:b/>
          <w:bCs/>
          <w:kern w:val="28"/>
          <w:sz w:val="18"/>
          <w:szCs w:val="18"/>
          <w:u w:val="single"/>
        </w:rPr>
      </w:pPr>
    </w:p>
    <w:p w14:paraId="407BDDA8" w14:textId="1115C645" w:rsidR="00696616" w:rsidRDefault="00442105" w:rsidP="00696616">
      <w:pPr>
        <w:rPr>
          <w:b/>
          <w:bCs/>
          <w:kern w:val="28"/>
          <w:sz w:val="18"/>
          <w:szCs w:val="18"/>
          <w:u w:val="single"/>
        </w:rPr>
      </w:pPr>
      <w:r w:rsidRPr="00352E44">
        <w:rPr>
          <w:b/>
          <w:bCs/>
          <w:kern w:val="28"/>
          <w:sz w:val="18"/>
          <w:szCs w:val="18"/>
          <w:u w:val="single"/>
        </w:rPr>
        <w:t>New Business</w:t>
      </w:r>
      <w:r w:rsidR="00E3353B" w:rsidRPr="00352E44">
        <w:rPr>
          <w:b/>
          <w:bCs/>
          <w:kern w:val="28"/>
          <w:sz w:val="18"/>
          <w:szCs w:val="18"/>
          <w:u w:val="single"/>
        </w:rPr>
        <w:t>:</w:t>
      </w:r>
      <w:r w:rsidR="001E65D8" w:rsidRPr="00352E44">
        <w:rPr>
          <w:b/>
          <w:bCs/>
          <w:kern w:val="28"/>
          <w:sz w:val="18"/>
          <w:szCs w:val="18"/>
          <w:u w:val="single"/>
        </w:rPr>
        <w:t xml:space="preserve"> </w:t>
      </w:r>
      <w:bookmarkStart w:id="1" w:name="_Hlk210055917"/>
    </w:p>
    <w:p w14:paraId="614791B0" w14:textId="77777777" w:rsidR="00696616" w:rsidRDefault="00696616" w:rsidP="00696616">
      <w:pPr>
        <w:numPr>
          <w:ilvl w:val="0"/>
          <w:numId w:val="11"/>
        </w:numPr>
        <w:rPr>
          <w:sz w:val="18"/>
          <w:szCs w:val="18"/>
        </w:rPr>
      </w:pPr>
      <w:r>
        <w:rPr>
          <w:sz w:val="18"/>
          <w:szCs w:val="18"/>
        </w:rPr>
        <w:t>Accept James Hardin’s resignation</w:t>
      </w:r>
    </w:p>
    <w:p w14:paraId="33267A8F" w14:textId="77777777" w:rsidR="00696616" w:rsidRDefault="00696616" w:rsidP="00696616">
      <w:pPr>
        <w:pStyle w:val="ListParagraph"/>
        <w:numPr>
          <w:ilvl w:val="0"/>
          <w:numId w:val="11"/>
        </w:numPr>
        <w:spacing w:after="4" w:line="250" w:lineRule="auto"/>
        <w:jc w:val="left"/>
        <w:rPr>
          <w:rFonts w:asciiTheme="majorHAnsi" w:hAnsiTheme="majorHAnsi" w:cs="Times New Roman"/>
          <w:bCs/>
        </w:rPr>
      </w:pPr>
      <w:r>
        <w:rPr>
          <w:rFonts w:asciiTheme="majorHAnsi" w:hAnsiTheme="majorHAnsi" w:cs="Times New Roman"/>
          <w:bCs/>
        </w:rPr>
        <w:t>Discuss and set days for Spring clean-up according to contract</w:t>
      </w:r>
    </w:p>
    <w:p w14:paraId="17D4A077" w14:textId="6D9827A0" w:rsidR="00696616" w:rsidRDefault="00696616" w:rsidP="00696616">
      <w:pPr>
        <w:numPr>
          <w:ilvl w:val="0"/>
          <w:numId w:val="11"/>
        </w:numPr>
        <w:rPr>
          <w:sz w:val="18"/>
          <w:szCs w:val="18"/>
        </w:rPr>
      </w:pPr>
      <w:r>
        <w:rPr>
          <w:sz w:val="18"/>
          <w:szCs w:val="18"/>
        </w:rPr>
        <w:t>Zachery &amp; Lizet Cornelius  requesting to speak about the New Construction- Duplexes on 3</w:t>
      </w:r>
      <w:r w:rsidRPr="004402BA">
        <w:rPr>
          <w:sz w:val="18"/>
          <w:szCs w:val="18"/>
          <w:vertAlign w:val="superscript"/>
        </w:rPr>
        <w:t>rd</w:t>
      </w:r>
      <w:r>
        <w:rPr>
          <w:sz w:val="18"/>
          <w:szCs w:val="18"/>
        </w:rPr>
        <w:t xml:space="preserve"> Street</w:t>
      </w:r>
      <w:r>
        <w:rPr>
          <w:sz w:val="18"/>
          <w:szCs w:val="18"/>
        </w:rPr>
        <w:t>, Discuss and take any action if necessary.</w:t>
      </w:r>
    </w:p>
    <w:p w14:paraId="1B0275BA" w14:textId="520AD77E" w:rsidR="004402BA" w:rsidRPr="00696616" w:rsidRDefault="004402BA" w:rsidP="00696616">
      <w:pPr>
        <w:ind w:left="360"/>
        <w:rPr>
          <w:b/>
          <w:bCs/>
          <w:kern w:val="28"/>
          <w:sz w:val="18"/>
          <w:szCs w:val="18"/>
          <w:u w:val="single"/>
        </w:rPr>
      </w:pPr>
      <w:bookmarkStart w:id="2" w:name="_Hlk218687685"/>
    </w:p>
    <w:p w14:paraId="6A3A0132" w14:textId="439FFCD2" w:rsidR="004402BA" w:rsidRPr="004402BA" w:rsidRDefault="004402BA" w:rsidP="004402BA">
      <w:pPr>
        <w:numPr>
          <w:ilvl w:val="0"/>
          <w:numId w:val="11"/>
        </w:numPr>
        <w:rPr>
          <w:sz w:val="18"/>
          <w:szCs w:val="18"/>
        </w:rPr>
      </w:pPr>
      <w:r w:rsidRPr="004402BA">
        <w:rPr>
          <w:sz w:val="18"/>
          <w:szCs w:val="18"/>
        </w:rPr>
        <w:t xml:space="preserve">Clyde &amp; Sarah Hays  to </w:t>
      </w:r>
      <w:r>
        <w:rPr>
          <w:sz w:val="18"/>
          <w:szCs w:val="18"/>
        </w:rPr>
        <w:t xml:space="preserve">speak </w:t>
      </w:r>
      <w:proofErr w:type="gramStart"/>
      <w:r>
        <w:rPr>
          <w:sz w:val="18"/>
          <w:szCs w:val="18"/>
        </w:rPr>
        <w:t>on</w:t>
      </w:r>
      <w:proofErr w:type="gramEnd"/>
      <w:r>
        <w:rPr>
          <w:sz w:val="18"/>
          <w:szCs w:val="18"/>
        </w:rPr>
        <w:t xml:space="preserve"> Vinland Meads, LLC requesting permission to establish and operate a licensed winery within the city limits of Murchison</w:t>
      </w:r>
      <w:r w:rsidR="00696616">
        <w:rPr>
          <w:sz w:val="18"/>
          <w:szCs w:val="18"/>
        </w:rPr>
        <w:t xml:space="preserve">, discuss and take action if necessary. </w:t>
      </w:r>
    </w:p>
    <w:bookmarkEnd w:id="2"/>
    <w:p w14:paraId="0A7F71E6" w14:textId="77777777" w:rsidR="005C6D9A" w:rsidRPr="004402BA" w:rsidRDefault="005C6D9A" w:rsidP="00DA0B5D">
      <w:pPr>
        <w:rPr>
          <w:kern w:val="28"/>
          <w:sz w:val="18"/>
          <w:szCs w:val="18"/>
        </w:rPr>
      </w:pPr>
    </w:p>
    <w:bookmarkEnd w:id="1"/>
    <w:p w14:paraId="17DB40EC" w14:textId="77777777" w:rsidR="0055314F" w:rsidRPr="004402BA" w:rsidRDefault="0055314F" w:rsidP="006A005C">
      <w:pPr>
        <w:rPr>
          <w:b/>
          <w:bCs/>
          <w:kern w:val="28"/>
          <w:sz w:val="18"/>
          <w:szCs w:val="18"/>
          <w:u w:val="single"/>
        </w:rPr>
      </w:pPr>
    </w:p>
    <w:p w14:paraId="60A84F43" w14:textId="77777777" w:rsidR="007F31E1" w:rsidRPr="004402BA" w:rsidRDefault="007F31E1" w:rsidP="007F31E1">
      <w:pPr>
        <w:rPr>
          <w:b/>
          <w:bCs/>
          <w:sz w:val="20"/>
          <w:szCs w:val="20"/>
          <w:u w:val="single"/>
        </w:rPr>
      </w:pPr>
      <w:bookmarkStart w:id="3" w:name="_Hlk218606607"/>
    </w:p>
    <w:p w14:paraId="178644DA" w14:textId="7BB73E21" w:rsidR="007F31E1" w:rsidRPr="00E72DA8" w:rsidRDefault="007F31E1" w:rsidP="00E72DA8">
      <w:pPr>
        <w:rPr>
          <w:b/>
          <w:bCs/>
          <w:sz w:val="20"/>
          <w:szCs w:val="20"/>
          <w:u w:val="single"/>
        </w:rPr>
      </w:pPr>
      <w:r>
        <w:rPr>
          <w:b/>
          <w:bCs/>
          <w:sz w:val="20"/>
          <w:szCs w:val="20"/>
          <w:u w:val="single"/>
        </w:rPr>
        <w:t>Adjournment</w:t>
      </w:r>
      <w:r w:rsidR="00E72DA8">
        <w:rPr>
          <w:b/>
          <w:bCs/>
          <w:sz w:val="20"/>
          <w:szCs w:val="20"/>
          <w:u w:val="single"/>
        </w:rPr>
        <w:t>:</w:t>
      </w:r>
    </w:p>
    <w:p w14:paraId="0A12CF39" w14:textId="77777777" w:rsidR="007F31E1" w:rsidRDefault="007F31E1" w:rsidP="003D31D1">
      <w:pPr>
        <w:rPr>
          <w:kern w:val="28"/>
          <w:sz w:val="16"/>
          <w:szCs w:val="16"/>
        </w:rPr>
      </w:pPr>
    </w:p>
    <w:p w14:paraId="42B49B2D" w14:textId="77777777" w:rsidR="007F31E1" w:rsidRDefault="007F31E1" w:rsidP="003D31D1">
      <w:pPr>
        <w:rPr>
          <w:kern w:val="28"/>
          <w:sz w:val="16"/>
          <w:szCs w:val="16"/>
        </w:rPr>
      </w:pPr>
    </w:p>
    <w:p w14:paraId="5B14B9D1" w14:textId="77777777" w:rsidR="00207D98" w:rsidRDefault="00207D98" w:rsidP="003D31D1">
      <w:pPr>
        <w:rPr>
          <w:kern w:val="28"/>
          <w:sz w:val="16"/>
          <w:szCs w:val="16"/>
        </w:rPr>
      </w:pPr>
    </w:p>
    <w:p w14:paraId="6326A632" w14:textId="77777777" w:rsidR="00207D98" w:rsidRDefault="00207D98" w:rsidP="003D31D1">
      <w:pPr>
        <w:rPr>
          <w:kern w:val="28"/>
          <w:sz w:val="16"/>
          <w:szCs w:val="16"/>
        </w:rPr>
      </w:pPr>
    </w:p>
    <w:p w14:paraId="3580A258" w14:textId="77777777" w:rsidR="00207D98" w:rsidRDefault="00207D98" w:rsidP="003D31D1">
      <w:pPr>
        <w:rPr>
          <w:kern w:val="28"/>
          <w:sz w:val="16"/>
          <w:szCs w:val="16"/>
        </w:rPr>
      </w:pPr>
    </w:p>
    <w:p w14:paraId="24C4B996" w14:textId="77777777" w:rsidR="00207D98" w:rsidRDefault="00207D98" w:rsidP="003D31D1">
      <w:pPr>
        <w:rPr>
          <w:kern w:val="28"/>
          <w:sz w:val="16"/>
          <w:szCs w:val="16"/>
        </w:rPr>
      </w:pPr>
    </w:p>
    <w:p w14:paraId="5366821B" w14:textId="77777777" w:rsidR="00207D98" w:rsidRDefault="00207D98" w:rsidP="003D31D1">
      <w:pPr>
        <w:rPr>
          <w:kern w:val="28"/>
          <w:sz w:val="16"/>
          <w:szCs w:val="16"/>
        </w:rPr>
      </w:pPr>
    </w:p>
    <w:p w14:paraId="1D888944" w14:textId="77777777" w:rsidR="00207D98" w:rsidRDefault="00207D98" w:rsidP="003D31D1">
      <w:pPr>
        <w:rPr>
          <w:kern w:val="28"/>
          <w:sz w:val="16"/>
          <w:szCs w:val="16"/>
        </w:rPr>
      </w:pPr>
    </w:p>
    <w:p w14:paraId="107D6E61" w14:textId="77777777" w:rsidR="00207D98" w:rsidRDefault="00207D98" w:rsidP="003D31D1">
      <w:pPr>
        <w:rPr>
          <w:kern w:val="28"/>
          <w:sz w:val="16"/>
          <w:szCs w:val="16"/>
        </w:rPr>
      </w:pPr>
    </w:p>
    <w:p w14:paraId="21218010" w14:textId="77777777" w:rsidR="00207D98" w:rsidRDefault="00207D98" w:rsidP="003D31D1">
      <w:pPr>
        <w:rPr>
          <w:kern w:val="28"/>
          <w:sz w:val="16"/>
          <w:szCs w:val="16"/>
        </w:rPr>
      </w:pPr>
    </w:p>
    <w:p w14:paraId="75D3678D" w14:textId="77777777" w:rsidR="00207D98" w:rsidRDefault="00207D98" w:rsidP="003D31D1">
      <w:pPr>
        <w:rPr>
          <w:kern w:val="28"/>
          <w:sz w:val="16"/>
          <w:szCs w:val="16"/>
        </w:rPr>
      </w:pPr>
    </w:p>
    <w:p w14:paraId="775E98AF" w14:textId="77777777" w:rsidR="00207D98" w:rsidRDefault="00207D98" w:rsidP="003D31D1">
      <w:pPr>
        <w:rPr>
          <w:kern w:val="28"/>
          <w:sz w:val="16"/>
          <w:szCs w:val="16"/>
        </w:rPr>
      </w:pPr>
    </w:p>
    <w:p w14:paraId="58937B8B" w14:textId="481A487F" w:rsidR="00207D98" w:rsidRDefault="00696616" w:rsidP="003D31D1">
      <w:pPr>
        <w:rPr>
          <w:kern w:val="28"/>
          <w:sz w:val="16"/>
          <w:szCs w:val="16"/>
        </w:rPr>
      </w:pPr>
      <w:r>
        <w:rPr>
          <w:kern w:val="28"/>
          <w:sz w:val="16"/>
          <w:szCs w:val="16"/>
        </w:rPr>
        <w:tab/>
      </w:r>
      <w:r>
        <w:rPr>
          <w:kern w:val="28"/>
          <w:sz w:val="16"/>
          <w:szCs w:val="16"/>
        </w:rPr>
        <w:tab/>
      </w:r>
    </w:p>
    <w:p w14:paraId="6D1A0BF0" w14:textId="77777777" w:rsidR="00696616" w:rsidRDefault="00696616" w:rsidP="003D31D1">
      <w:pPr>
        <w:rPr>
          <w:kern w:val="28"/>
          <w:sz w:val="16"/>
          <w:szCs w:val="16"/>
        </w:rPr>
      </w:pPr>
    </w:p>
    <w:p w14:paraId="57667FFD" w14:textId="77777777" w:rsidR="00696616" w:rsidRDefault="00696616" w:rsidP="003D31D1">
      <w:pPr>
        <w:rPr>
          <w:kern w:val="28"/>
          <w:sz w:val="16"/>
          <w:szCs w:val="16"/>
        </w:rPr>
      </w:pPr>
    </w:p>
    <w:p w14:paraId="15E25639" w14:textId="77777777" w:rsidR="00696616" w:rsidRDefault="00696616" w:rsidP="003D31D1">
      <w:pPr>
        <w:rPr>
          <w:kern w:val="28"/>
          <w:sz w:val="16"/>
          <w:szCs w:val="16"/>
        </w:rPr>
      </w:pPr>
    </w:p>
    <w:p w14:paraId="09EE175D" w14:textId="77777777" w:rsidR="00696616" w:rsidRDefault="00696616" w:rsidP="003D31D1">
      <w:pPr>
        <w:rPr>
          <w:kern w:val="28"/>
          <w:sz w:val="16"/>
          <w:szCs w:val="16"/>
        </w:rPr>
      </w:pPr>
    </w:p>
    <w:p w14:paraId="249BF99C" w14:textId="77777777" w:rsidR="00696616" w:rsidRDefault="00696616" w:rsidP="003D31D1">
      <w:pPr>
        <w:rPr>
          <w:kern w:val="28"/>
          <w:sz w:val="16"/>
          <w:szCs w:val="16"/>
        </w:rPr>
      </w:pPr>
    </w:p>
    <w:p w14:paraId="7E79E816" w14:textId="77777777" w:rsidR="00696616" w:rsidRDefault="00696616" w:rsidP="003D31D1">
      <w:pPr>
        <w:rPr>
          <w:kern w:val="28"/>
          <w:sz w:val="16"/>
          <w:szCs w:val="16"/>
        </w:rPr>
      </w:pPr>
    </w:p>
    <w:p w14:paraId="3F5B89F3" w14:textId="77777777" w:rsidR="00696616" w:rsidRDefault="00696616" w:rsidP="003D31D1">
      <w:pPr>
        <w:rPr>
          <w:kern w:val="28"/>
          <w:sz w:val="16"/>
          <w:szCs w:val="16"/>
        </w:rPr>
      </w:pPr>
    </w:p>
    <w:p w14:paraId="58209DE7" w14:textId="77777777" w:rsidR="00696616" w:rsidRDefault="00696616" w:rsidP="003D31D1">
      <w:pPr>
        <w:rPr>
          <w:kern w:val="28"/>
          <w:sz w:val="16"/>
          <w:szCs w:val="16"/>
        </w:rPr>
      </w:pPr>
    </w:p>
    <w:p w14:paraId="717C2E4A" w14:textId="77777777" w:rsidR="00696616" w:rsidRDefault="00696616" w:rsidP="003D31D1">
      <w:pPr>
        <w:rPr>
          <w:kern w:val="28"/>
          <w:sz w:val="16"/>
          <w:szCs w:val="16"/>
        </w:rPr>
      </w:pPr>
    </w:p>
    <w:p w14:paraId="1FBF219B" w14:textId="77777777" w:rsidR="00696616" w:rsidRDefault="00696616" w:rsidP="003D31D1">
      <w:pPr>
        <w:rPr>
          <w:kern w:val="28"/>
          <w:sz w:val="16"/>
          <w:szCs w:val="16"/>
        </w:rPr>
      </w:pPr>
    </w:p>
    <w:p w14:paraId="74F085E3" w14:textId="77777777" w:rsidR="00696616" w:rsidRDefault="00696616" w:rsidP="003D31D1">
      <w:pPr>
        <w:rPr>
          <w:kern w:val="28"/>
          <w:sz w:val="16"/>
          <w:szCs w:val="16"/>
        </w:rPr>
      </w:pPr>
    </w:p>
    <w:p w14:paraId="1024F4AE" w14:textId="77777777" w:rsidR="00696616" w:rsidRDefault="00696616" w:rsidP="003D31D1">
      <w:pPr>
        <w:rPr>
          <w:kern w:val="28"/>
          <w:sz w:val="16"/>
          <w:szCs w:val="16"/>
        </w:rPr>
      </w:pPr>
    </w:p>
    <w:p w14:paraId="3D9A3326" w14:textId="77777777" w:rsidR="00696616" w:rsidRDefault="00696616" w:rsidP="003D31D1">
      <w:pPr>
        <w:rPr>
          <w:kern w:val="28"/>
          <w:sz w:val="16"/>
          <w:szCs w:val="16"/>
        </w:rPr>
      </w:pPr>
    </w:p>
    <w:p w14:paraId="746553CD" w14:textId="77777777" w:rsidR="00696616" w:rsidRDefault="00696616" w:rsidP="003D31D1">
      <w:pPr>
        <w:rPr>
          <w:kern w:val="28"/>
          <w:sz w:val="16"/>
          <w:szCs w:val="16"/>
        </w:rPr>
      </w:pPr>
    </w:p>
    <w:p w14:paraId="1336E3BD" w14:textId="77777777" w:rsidR="00696616" w:rsidRDefault="00696616" w:rsidP="003D31D1">
      <w:pPr>
        <w:rPr>
          <w:kern w:val="28"/>
          <w:sz w:val="16"/>
          <w:szCs w:val="16"/>
        </w:rPr>
      </w:pPr>
    </w:p>
    <w:p w14:paraId="0B9A5637" w14:textId="77777777" w:rsidR="00696616" w:rsidRDefault="00696616" w:rsidP="003D31D1">
      <w:pPr>
        <w:rPr>
          <w:kern w:val="28"/>
          <w:sz w:val="16"/>
          <w:szCs w:val="16"/>
        </w:rPr>
      </w:pPr>
    </w:p>
    <w:p w14:paraId="43D83C70" w14:textId="77777777" w:rsidR="00696616" w:rsidRDefault="00696616" w:rsidP="003D31D1">
      <w:pPr>
        <w:rPr>
          <w:kern w:val="28"/>
          <w:sz w:val="16"/>
          <w:szCs w:val="16"/>
        </w:rPr>
      </w:pPr>
    </w:p>
    <w:p w14:paraId="061598F6" w14:textId="77777777" w:rsidR="00696616" w:rsidRDefault="00696616" w:rsidP="003D31D1">
      <w:pPr>
        <w:rPr>
          <w:kern w:val="28"/>
          <w:sz w:val="16"/>
          <w:szCs w:val="16"/>
        </w:rPr>
      </w:pPr>
    </w:p>
    <w:p w14:paraId="7A66F95C" w14:textId="77777777" w:rsidR="00696616" w:rsidRDefault="00696616" w:rsidP="003D31D1">
      <w:pPr>
        <w:rPr>
          <w:kern w:val="28"/>
          <w:sz w:val="16"/>
          <w:szCs w:val="16"/>
        </w:rPr>
      </w:pPr>
    </w:p>
    <w:p w14:paraId="52117827" w14:textId="77777777" w:rsidR="00696616" w:rsidRDefault="00696616" w:rsidP="003D31D1">
      <w:pPr>
        <w:rPr>
          <w:kern w:val="28"/>
          <w:sz w:val="16"/>
          <w:szCs w:val="16"/>
        </w:rPr>
      </w:pPr>
    </w:p>
    <w:p w14:paraId="1462229A" w14:textId="77777777" w:rsidR="00696616" w:rsidRDefault="00696616" w:rsidP="003D31D1">
      <w:pPr>
        <w:rPr>
          <w:kern w:val="28"/>
          <w:sz w:val="16"/>
          <w:szCs w:val="16"/>
        </w:rPr>
      </w:pPr>
    </w:p>
    <w:p w14:paraId="17BC0133" w14:textId="77777777" w:rsidR="00696616" w:rsidRDefault="00696616" w:rsidP="003D31D1">
      <w:pPr>
        <w:rPr>
          <w:kern w:val="28"/>
          <w:sz w:val="16"/>
          <w:szCs w:val="16"/>
        </w:rPr>
      </w:pPr>
    </w:p>
    <w:p w14:paraId="337BA829" w14:textId="77777777" w:rsidR="00696616" w:rsidRDefault="00696616" w:rsidP="003D31D1">
      <w:pPr>
        <w:rPr>
          <w:kern w:val="28"/>
          <w:sz w:val="16"/>
          <w:szCs w:val="16"/>
        </w:rPr>
      </w:pPr>
    </w:p>
    <w:p w14:paraId="29EF7077" w14:textId="77777777" w:rsidR="00207D98" w:rsidRDefault="00207D98" w:rsidP="003D31D1">
      <w:pPr>
        <w:rPr>
          <w:kern w:val="28"/>
          <w:sz w:val="16"/>
          <w:szCs w:val="16"/>
        </w:rPr>
      </w:pPr>
    </w:p>
    <w:p w14:paraId="44CFD35E" w14:textId="77777777" w:rsidR="00207D98" w:rsidRDefault="00207D98" w:rsidP="003D31D1">
      <w:pPr>
        <w:rPr>
          <w:kern w:val="28"/>
          <w:sz w:val="16"/>
          <w:szCs w:val="16"/>
        </w:rPr>
      </w:pPr>
    </w:p>
    <w:p w14:paraId="56E7B3E4" w14:textId="77777777" w:rsidR="00207D98" w:rsidRDefault="00207D98" w:rsidP="003D31D1">
      <w:pPr>
        <w:rPr>
          <w:kern w:val="28"/>
          <w:sz w:val="16"/>
          <w:szCs w:val="16"/>
        </w:rPr>
      </w:pPr>
    </w:p>
    <w:p w14:paraId="4F6C5F34" w14:textId="77777777" w:rsidR="00207D98" w:rsidRDefault="00207D98" w:rsidP="003D31D1">
      <w:pPr>
        <w:rPr>
          <w:kern w:val="28"/>
          <w:sz w:val="16"/>
          <w:szCs w:val="16"/>
        </w:rPr>
      </w:pPr>
    </w:p>
    <w:p w14:paraId="4367A984" w14:textId="77777777" w:rsidR="00207D98" w:rsidRDefault="00207D98" w:rsidP="003D31D1">
      <w:pPr>
        <w:rPr>
          <w:kern w:val="28"/>
          <w:sz w:val="16"/>
          <w:szCs w:val="16"/>
        </w:rPr>
      </w:pPr>
    </w:p>
    <w:p w14:paraId="59EEE197" w14:textId="77777777" w:rsidR="00207D98" w:rsidRDefault="00207D98" w:rsidP="003D31D1">
      <w:pPr>
        <w:rPr>
          <w:kern w:val="28"/>
          <w:sz w:val="16"/>
          <w:szCs w:val="16"/>
        </w:rPr>
      </w:pPr>
    </w:p>
    <w:p w14:paraId="03EA77EE" w14:textId="77777777" w:rsidR="00E72DA8" w:rsidRPr="00CC399C" w:rsidRDefault="00E72DA8" w:rsidP="003D31D1">
      <w:pPr>
        <w:rPr>
          <w:kern w:val="28"/>
          <w:sz w:val="16"/>
          <w:szCs w:val="16"/>
        </w:rPr>
      </w:pPr>
    </w:p>
    <w:p w14:paraId="70D40910" w14:textId="6066BF85"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4446C8">
        <w:rPr>
          <w:kern w:val="28"/>
          <w:sz w:val="16"/>
          <w:szCs w:val="16"/>
        </w:rPr>
        <w:t>March 4</w:t>
      </w:r>
      <w:r w:rsidR="00695D79">
        <w:rPr>
          <w:kern w:val="28"/>
          <w:sz w:val="16"/>
          <w:szCs w:val="16"/>
        </w:rPr>
        <w:t>,</w:t>
      </w:r>
      <w:r w:rsidR="002D7683">
        <w:rPr>
          <w:kern w:val="28"/>
          <w:sz w:val="16"/>
          <w:szCs w:val="16"/>
        </w:rPr>
        <w:t xml:space="preserve"> 2026</w:t>
      </w:r>
      <w:r w:rsidR="00395F13">
        <w:rPr>
          <w:kern w:val="28"/>
          <w:sz w:val="16"/>
          <w:szCs w:val="16"/>
        </w:rPr>
        <w:t xml:space="preserve"> </w:t>
      </w:r>
      <w:r w:rsidRPr="00442105">
        <w:rPr>
          <w:kern w:val="28"/>
          <w:sz w:val="16"/>
          <w:szCs w:val="16"/>
        </w:rPr>
        <w:t xml:space="preserve">and will remain so posted for at least </w:t>
      </w:r>
      <w:r w:rsidR="00395F13">
        <w:rPr>
          <w:kern w:val="28"/>
          <w:sz w:val="16"/>
          <w:szCs w:val="16"/>
        </w:rPr>
        <w:t>3 business days</w:t>
      </w:r>
      <w:r w:rsidRPr="00442105">
        <w:rPr>
          <w:kern w:val="28"/>
          <w:sz w:val="16"/>
          <w:szCs w:val="16"/>
        </w:rPr>
        <w:t xml:space="preserve">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bookmarkEnd w:id="3"/>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0C00" w14:textId="77777777" w:rsidR="00CC68E2" w:rsidRDefault="00CC68E2" w:rsidP="00495C2F">
      <w:pPr>
        <w:spacing w:line="240" w:lineRule="auto"/>
      </w:pPr>
      <w:r>
        <w:separator/>
      </w:r>
    </w:p>
  </w:endnote>
  <w:endnote w:type="continuationSeparator" w:id="0">
    <w:p w14:paraId="775AF2AA" w14:textId="77777777" w:rsidR="00CC68E2" w:rsidRDefault="00CC68E2"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7577" w14:textId="77777777" w:rsidR="00CC68E2" w:rsidRDefault="00CC68E2" w:rsidP="00495C2F">
      <w:pPr>
        <w:spacing w:line="240" w:lineRule="auto"/>
      </w:pPr>
      <w:r>
        <w:separator/>
      </w:r>
    </w:p>
  </w:footnote>
  <w:footnote w:type="continuationSeparator" w:id="0">
    <w:p w14:paraId="74F58789" w14:textId="77777777" w:rsidR="00CC68E2" w:rsidRDefault="00CC68E2"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6D"/>
    <w:multiLevelType w:val="hybridMultilevel"/>
    <w:tmpl w:val="5BEE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148A"/>
    <w:multiLevelType w:val="hybridMultilevel"/>
    <w:tmpl w:val="D750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BB8"/>
    <w:multiLevelType w:val="hybridMultilevel"/>
    <w:tmpl w:val="5312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6"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3ADC"/>
    <w:multiLevelType w:val="hybridMultilevel"/>
    <w:tmpl w:val="9F3EA6EE"/>
    <w:lvl w:ilvl="0" w:tplc="91725952">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64422"/>
    <w:multiLevelType w:val="hybridMultilevel"/>
    <w:tmpl w:val="879C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71A4C"/>
    <w:multiLevelType w:val="hybridMultilevel"/>
    <w:tmpl w:val="E4A0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D07C5"/>
    <w:multiLevelType w:val="hybridMultilevel"/>
    <w:tmpl w:val="5A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24566"/>
    <w:multiLevelType w:val="hybridMultilevel"/>
    <w:tmpl w:val="861E8CD0"/>
    <w:lvl w:ilvl="0" w:tplc="A55C37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B2B11"/>
    <w:multiLevelType w:val="hybridMultilevel"/>
    <w:tmpl w:val="2D6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55B3164"/>
    <w:multiLevelType w:val="hybridMultilevel"/>
    <w:tmpl w:val="3AA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53088"/>
    <w:multiLevelType w:val="multilevel"/>
    <w:tmpl w:val="0C08D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568F6"/>
    <w:multiLevelType w:val="hybridMultilevel"/>
    <w:tmpl w:val="E0D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D25D5"/>
    <w:multiLevelType w:val="hybridMultilevel"/>
    <w:tmpl w:val="F0487A1C"/>
    <w:lvl w:ilvl="0" w:tplc="9C8C191E">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51632"/>
    <w:multiLevelType w:val="hybridMultilevel"/>
    <w:tmpl w:val="D5445162"/>
    <w:lvl w:ilvl="0" w:tplc="8CECCF00">
      <w:start w:val="1"/>
      <w:numFmt w:val="decimal"/>
      <w:lvlText w:val="%1."/>
      <w:lvlJc w:val="left"/>
      <w:pPr>
        <w:ind w:left="720" w:hanging="360"/>
      </w:pPr>
      <w:rPr>
        <w:rFonts w:asciiTheme="minorHAnsi" w:eastAsiaTheme="minorEastAsia" w:hAnsiTheme="minorHAnsi" w:cstheme="minorBidi"/>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6472B"/>
    <w:multiLevelType w:val="hybridMultilevel"/>
    <w:tmpl w:val="733EA9E8"/>
    <w:lvl w:ilvl="0" w:tplc="1D18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996C9B"/>
    <w:multiLevelType w:val="hybridMultilevel"/>
    <w:tmpl w:val="CC7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C7AE1"/>
    <w:multiLevelType w:val="hybridMultilevel"/>
    <w:tmpl w:val="7C36B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B33D4"/>
    <w:multiLevelType w:val="hybridMultilevel"/>
    <w:tmpl w:val="154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71A72"/>
    <w:multiLevelType w:val="hybridMultilevel"/>
    <w:tmpl w:val="C11A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E2287"/>
    <w:multiLevelType w:val="hybridMultilevel"/>
    <w:tmpl w:val="DB500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8"/>
  </w:num>
  <w:num w:numId="2" w16cid:durableId="1898201999">
    <w:abstractNumId w:val="31"/>
  </w:num>
  <w:num w:numId="3" w16cid:durableId="616791951">
    <w:abstractNumId w:val="13"/>
  </w:num>
  <w:num w:numId="4" w16cid:durableId="582103318">
    <w:abstractNumId w:val="1"/>
  </w:num>
  <w:num w:numId="5" w16cid:durableId="39329748">
    <w:abstractNumId w:val="6"/>
  </w:num>
  <w:num w:numId="6" w16cid:durableId="738552866">
    <w:abstractNumId w:val="2"/>
  </w:num>
  <w:num w:numId="7" w16cid:durableId="506479395">
    <w:abstractNumId w:val="18"/>
  </w:num>
  <w:num w:numId="8" w16cid:durableId="1578590069">
    <w:abstractNumId w:val="9"/>
  </w:num>
  <w:num w:numId="9" w16cid:durableId="1461076088">
    <w:abstractNumId w:val="24"/>
  </w:num>
  <w:num w:numId="10" w16cid:durableId="1609391134">
    <w:abstractNumId w:val="14"/>
  </w:num>
  <w:num w:numId="11" w16cid:durableId="1507402418">
    <w:abstractNumId w:val="23"/>
  </w:num>
  <w:num w:numId="12" w16cid:durableId="1455441054">
    <w:abstractNumId w:val="4"/>
  </w:num>
  <w:num w:numId="13" w16cid:durableId="1943874201">
    <w:abstractNumId w:val="3"/>
  </w:num>
  <w:num w:numId="14" w16cid:durableId="1663194958">
    <w:abstractNumId w:val="10"/>
  </w:num>
  <w:num w:numId="15" w16cid:durableId="1283926342">
    <w:abstractNumId w:val="15"/>
  </w:num>
  <w:num w:numId="16" w16cid:durableId="148639591">
    <w:abstractNumId w:val="19"/>
  </w:num>
  <w:num w:numId="17" w16cid:durableId="982274436">
    <w:abstractNumId w:val="21"/>
  </w:num>
  <w:num w:numId="18" w16cid:durableId="479614849">
    <w:abstractNumId w:val="27"/>
  </w:num>
  <w:num w:numId="19" w16cid:durableId="622271043">
    <w:abstractNumId w:val="0"/>
  </w:num>
  <w:num w:numId="20" w16cid:durableId="132412265">
    <w:abstractNumId w:val="20"/>
  </w:num>
  <w:num w:numId="21" w16cid:durableId="744256783">
    <w:abstractNumId w:val="17"/>
  </w:num>
  <w:num w:numId="22" w16cid:durableId="168909742">
    <w:abstractNumId w:val="26"/>
  </w:num>
  <w:num w:numId="23" w16cid:durableId="1624725828">
    <w:abstractNumId w:val="16"/>
  </w:num>
  <w:num w:numId="24" w16cid:durableId="997151205">
    <w:abstractNumId w:val="25"/>
  </w:num>
  <w:num w:numId="25" w16cid:durableId="631444860">
    <w:abstractNumId w:val="30"/>
  </w:num>
  <w:num w:numId="26" w16cid:durableId="417676798">
    <w:abstractNumId w:val="28"/>
  </w:num>
  <w:num w:numId="27" w16cid:durableId="2112434787">
    <w:abstractNumId w:val="22"/>
  </w:num>
  <w:num w:numId="28" w16cid:durableId="398553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888241">
    <w:abstractNumId w:val="11"/>
  </w:num>
  <w:num w:numId="30" w16cid:durableId="1061758917">
    <w:abstractNumId w:val="29"/>
  </w:num>
  <w:num w:numId="31" w16cid:durableId="221527463">
    <w:abstractNumId w:val="12"/>
  </w:num>
  <w:num w:numId="32" w16cid:durableId="1928494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173D"/>
    <w:rsid w:val="0000280D"/>
    <w:rsid w:val="0001040B"/>
    <w:rsid w:val="000365BA"/>
    <w:rsid w:val="00045407"/>
    <w:rsid w:val="00054D62"/>
    <w:rsid w:val="00057675"/>
    <w:rsid w:val="00057937"/>
    <w:rsid w:val="00064BF2"/>
    <w:rsid w:val="000A17E3"/>
    <w:rsid w:val="000A1B17"/>
    <w:rsid w:val="000B4DC9"/>
    <w:rsid w:val="000C1701"/>
    <w:rsid w:val="001510E6"/>
    <w:rsid w:val="00163641"/>
    <w:rsid w:val="001760BC"/>
    <w:rsid w:val="0018291A"/>
    <w:rsid w:val="001A2776"/>
    <w:rsid w:val="001A44F2"/>
    <w:rsid w:val="001B1993"/>
    <w:rsid w:val="001E65D8"/>
    <w:rsid w:val="001F064B"/>
    <w:rsid w:val="001F249C"/>
    <w:rsid w:val="002057F2"/>
    <w:rsid w:val="00207D98"/>
    <w:rsid w:val="00210321"/>
    <w:rsid w:val="00244F0D"/>
    <w:rsid w:val="00271405"/>
    <w:rsid w:val="002A5B93"/>
    <w:rsid w:val="002B1504"/>
    <w:rsid w:val="002B6FF6"/>
    <w:rsid w:val="002D1A16"/>
    <w:rsid w:val="002D7683"/>
    <w:rsid w:val="002E14F5"/>
    <w:rsid w:val="002E2829"/>
    <w:rsid w:val="00311747"/>
    <w:rsid w:val="003137B6"/>
    <w:rsid w:val="0033197A"/>
    <w:rsid w:val="0033255D"/>
    <w:rsid w:val="00335973"/>
    <w:rsid w:val="0034425E"/>
    <w:rsid w:val="00352E44"/>
    <w:rsid w:val="00390579"/>
    <w:rsid w:val="00395F13"/>
    <w:rsid w:val="003B55B2"/>
    <w:rsid w:val="003C5D00"/>
    <w:rsid w:val="003D31D1"/>
    <w:rsid w:val="003D4427"/>
    <w:rsid w:val="003D7112"/>
    <w:rsid w:val="00400FCB"/>
    <w:rsid w:val="00407801"/>
    <w:rsid w:val="004165EF"/>
    <w:rsid w:val="00422C96"/>
    <w:rsid w:val="004402BA"/>
    <w:rsid w:val="00442105"/>
    <w:rsid w:val="004446C8"/>
    <w:rsid w:val="00454301"/>
    <w:rsid w:val="00462CCC"/>
    <w:rsid w:val="00495C2F"/>
    <w:rsid w:val="004A1EBD"/>
    <w:rsid w:val="004C3636"/>
    <w:rsid w:val="004C7042"/>
    <w:rsid w:val="004E170F"/>
    <w:rsid w:val="004E5AAB"/>
    <w:rsid w:val="004F3C85"/>
    <w:rsid w:val="005041A3"/>
    <w:rsid w:val="00505AB8"/>
    <w:rsid w:val="00525472"/>
    <w:rsid w:val="00534865"/>
    <w:rsid w:val="00535C6B"/>
    <w:rsid w:val="00542DB7"/>
    <w:rsid w:val="0055314F"/>
    <w:rsid w:val="00557F91"/>
    <w:rsid w:val="0057186D"/>
    <w:rsid w:val="00585E76"/>
    <w:rsid w:val="0058737E"/>
    <w:rsid w:val="005A264B"/>
    <w:rsid w:val="005A5822"/>
    <w:rsid w:val="005C6D9A"/>
    <w:rsid w:val="005C71E4"/>
    <w:rsid w:val="005E352C"/>
    <w:rsid w:val="005E6231"/>
    <w:rsid w:val="00602571"/>
    <w:rsid w:val="0064348E"/>
    <w:rsid w:val="00646952"/>
    <w:rsid w:val="00671249"/>
    <w:rsid w:val="00677DBF"/>
    <w:rsid w:val="00695D79"/>
    <w:rsid w:val="00696616"/>
    <w:rsid w:val="006A005C"/>
    <w:rsid w:val="006B0DF2"/>
    <w:rsid w:val="006B239B"/>
    <w:rsid w:val="006B39C5"/>
    <w:rsid w:val="006B7C93"/>
    <w:rsid w:val="006C072C"/>
    <w:rsid w:val="006E563C"/>
    <w:rsid w:val="006F5AFC"/>
    <w:rsid w:val="00716272"/>
    <w:rsid w:val="00733EBB"/>
    <w:rsid w:val="00757F26"/>
    <w:rsid w:val="007C0626"/>
    <w:rsid w:val="007C6642"/>
    <w:rsid w:val="007C78E2"/>
    <w:rsid w:val="007D41C6"/>
    <w:rsid w:val="007E5A00"/>
    <w:rsid w:val="007F31E1"/>
    <w:rsid w:val="0080014C"/>
    <w:rsid w:val="0081222F"/>
    <w:rsid w:val="00817674"/>
    <w:rsid w:val="00823356"/>
    <w:rsid w:val="008431E3"/>
    <w:rsid w:val="00846515"/>
    <w:rsid w:val="00877E93"/>
    <w:rsid w:val="00886812"/>
    <w:rsid w:val="00887749"/>
    <w:rsid w:val="008971D1"/>
    <w:rsid w:val="008A3BFA"/>
    <w:rsid w:val="008D4B0A"/>
    <w:rsid w:val="008F3A5D"/>
    <w:rsid w:val="0090530A"/>
    <w:rsid w:val="00907428"/>
    <w:rsid w:val="009110EB"/>
    <w:rsid w:val="009212B6"/>
    <w:rsid w:val="0098162B"/>
    <w:rsid w:val="009B3214"/>
    <w:rsid w:val="009D0E8D"/>
    <w:rsid w:val="009E48A4"/>
    <w:rsid w:val="00A00905"/>
    <w:rsid w:val="00A1683C"/>
    <w:rsid w:val="00A3258F"/>
    <w:rsid w:val="00A329B6"/>
    <w:rsid w:val="00A3737F"/>
    <w:rsid w:val="00A54BB2"/>
    <w:rsid w:val="00A6212E"/>
    <w:rsid w:val="00A709F2"/>
    <w:rsid w:val="00A77BFE"/>
    <w:rsid w:val="00A841F0"/>
    <w:rsid w:val="00AA55E4"/>
    <w:rsid w:val="00AB15DC"/>
    <w:rsid w:val="00AB4D65"/>
    <w:rsid w:val="00AB4F89"/>
    <w:rsid w:val="00AC0A1A"/>
    <w:rsid w:val="00AF4922"/>
    <w:rsid w:val="00B17DD3"/>
    <w:rsid w:val="00B81146"/>
    <w:rsid w:val="00B83E95"/>
    <w:rsid w:val="00B903CC"/>
    <w:rsid w:val="00B96A75"/>
    <w:rsid w:val="00BC097C"/>
    <w:rsid w:val="00BC7259"/>
    <w:rsid w:val="00BD1C54"/>
    <w:rsid w:val="00BF0CF3"/>
    <w:rsid w:val="00C009BB"/>
    <w:rsid w:val="00C13C8D"/>
    <w:rsid w:val="00C15B92"/>
    <w:rsid w:val="00C20364"/>
    <w:rsid w:val="00C463D1"/>
    <w:rsid w:val="00C57E0E"/>
    <w:rsid w:val="00C71DCF"/>
    <w:rsid w:val="00C859AB"/>
    <w:rsid w:val="00CB0A2A"/>
    <w:rsid w:val="00CC399C"/>
    <w:rsid w:val="00CC68E2"/>
    <w:rsid w:val="00CE0EE4"/>
    <w:rsid w:val="00CE4095"/>
    <w:rsid w:val="00CE6B9F"/>
    <w:rsid w:val="00D267BD"/>
    <w:rsid w:val="00D44C19"/>
    <w:rsid w:val="00D61571"/>
    <w:rsid w:val="00D8382A"/>
    <w:rsid w:val="00DA0B5D"/>
    <w:rsid w:val="00DE61D3"/>
    <w:rsid w:val="00DF2E9F"/>
    <w:rsid w:val="00E04EAA"/>
    <w:rsid w:val="00E17E1A"/>
    <w:rsid w:val="00E3353B"/>
    <w:rsid w:val="00E51F84"/>
    <w:rsid w:val="00E6480E"/>
    <w:rsid w:val="00E671C9"/>
    <w:rsid w:val="00E67258"/>
    <w:rsid w:val="00E72DA8"/>
    <w:rsid w:val="00E87013"/>
    <w:rsid w:val="00EB14B5"/>
    <w:rsid w:val="00EB623E"/>
    <w:rsid w:val="00EB6C74"/>
    <w:rsid w:val="00EE1342"/>
    <w:rsid w:val="00EE27D0"/>
    <w:rsid w:val="00EE36B1"/>
    <w:rsid w:val="00EE76B4"/>
    <w:rsid w:val="00EF2F36"/>
    <w:rsid w:val="00EF7207"/>
    <w:rsid w:val="00EF7E79"/>
    <w:rsid w:val="00F04238"/>
    <w:rsid w:val="00F14872"/>
    <w:rsid w:val="00F2457D"/>
    <w:rsid w:val="00F33E54"/>
    <w:rsid w:val="00F33ED0"/>
    <w:rsid w:val="00F41577"/>
    <w:rsid w:val="00F535ED"/>
    <w:rsid w:val="00F759C6"/>
    <w:rsid w:val="00F87A05"/>
    <w:rsid w:val="00F95D51"/>
    <w:rsid w:val="00FC6881"/>
    <w:rsid w:val="00FD4105"/>
    <w:rsid w:val="00FF0B1F"/>
    <w:rsid w:val="00FF0C74"/>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E4B6B7DF-3871-4D8B-BC13-0F4955BD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5</cp:revision>
  <cp:lastPrinted>2026-02-04T22:29:00Z</cp:lastPrinted>
  <dcterms:created xsi:type="dcterms:W3CDTF">2026-03-04T13:42:00Z</dcterms:created>
  <dcterms:modified xsi:type="dcterms:W3CDTF">2026-03-04T22:01:00Z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