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2BC3FF5C" w:rsidR="00442105" w:rsidRPr="00442105" w:rsidRDefault="00EA4889"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14</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2BC3FF5C" w:rsidR="00442105" w:rsidRPr="00442105" w:rsidRDefault="00EA4889"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14</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0C4C7D" w:rsidRDefault="00442105" w:rsidP="00442105">
      <w:pPr>
        <w:rPr>
          <w:sz w:val="16"/>
          <w:szCs w:val="16"/>
        </w:rPr>
      </w:pPr>
      <w:bookmarkStart w:id="0" w:name="_Hlk204928817"/>
      <w:r w:rsidRPr="000C4C7D">
        <w:rPr>
          <w:sz w:val="16"/>
          <w:szCs w:val="16"/>
        </w:rPr>
        <w:t xml:space="preserve">The City of Murchison Council meets in regular session on the second Tuesday of each month. The council reserves the right to convene in an Executive Session on any item on the agenda under </w:t>
      </w:r>
      <w:r w:rsidR="000365BA" w:rsidRPr="000C4C7D">
        <w:rPr>
          <w:sz w:val="16"/>
          <w:szCs w:val="16"/>
        </w:rPr>
        <w:t>the Texas</w:t>
      </w:r>
      <w:r w:rsidRPr="000C4C7D">
        <w:rPr>
          <w:sz w:val="16"/>
          <w:szCs w:val="16"/>
        </w:rPr>
        <w:t xml:space="preserve"> Government Code, Chapter 551. Items for this meeting include:</w:t>
      </w:r>
    </w:p>
    <w:p w14:paraId="7C9704B3" w14:textId="77777777" w:rsidR="00442105" w:rsidRPr="000C4C7D" w:rsidRDefault="00442105" w:rsidP="00442105">
      <w:pPr>
        <w:rPr>
          <w:sz w:val="16"/>
          <w:szCs w:val="16"/>
        </w:rPr>
      </w:pPr>
      <w:r w:rsidRPr="000C4C7D">
        <w:rPr>
          <w:sz w:val="16"/>
          <w:szCs w:val="16"/>
        </w:rPr>
        <w:t>*Opening prayer, Pledge of Allegiance, call to order.</w:t>
      </w:r>
    </w:p>
    <w:p w14:paraId="45C1E7F4" w14:textId="77777777" w:rsidR="0098162B" w:rsidRPr="000C4C7D" w:rsidRDefault="0098162B" w:rsidP="00442105">
      <w:pPr>
        <w:rPr>
          <w:sz w:val="18"/>
          <w:szCs w:val="18"/>
        </w:rPr>
      </w:pPr>
    </w:p>
    <w:p w14:paraId="2ACABDC5" w14:textId="77777777" w:rsidR="00442105" w:rsidRPr="000C4C7D" w:rsidRDefault="00442105" w:rsidP="00442105">
      <w:pPr>
        <w:rPr>
          <w:sz w:val="16"/>
          <w:szCs w:val="16"/>
        </w:rPr>
      </w:pPr>
      <w:r w:rsidRPr="000C4C7D">
        <w:rPr>
          <w:b/>
          <w:bCs/>
          <w:sz w:val="16"/>
          <w:szCs w:val="16"/>
          <w:u w:val="single"/>
        </w:rPr>
        <w:t>Public Recognition (Citizen Comment):</w:t>
      </w:r>
    </w:p>
    <w:p w14:paraId="3EDF0209" w14:textId="005D55CA" w:rsidR="00442105" w:rsidRPr="000C4C7D" w:rsidRDefault="00442105" w:rsidP="00442105">
      <w:pPr>
        <w:rPr>
          <w:b/>
          <w:bCs/>
          <w:sz w:val="16"/>
          <w:szCs w:val="16"/>
        </w:rPr>
      </w:pPr>
      <w:r w:rsidRPr="000C4C7D">
        <w:rPr>
          <w:sz w:val="16"/>
          <w:szCs w:val="16"/>
        </w:rPr>
        <w:t xml:space="preserve">HB 2840 – Any citizen wishing to address the Council on an agenda item may do so during the Citizen Comment section of the meeting, or when the item is being considered by the Council. </w:t>
      </w:r>
      <w:r w:rsidRPr="000C4C7D">
        <w:rPr>
          <w:b/>
          <w:bCs/>
          <w:sz w:val="16"/>
          <w:szCs w:val="16"/>
        </w:rPr>
        <w:t>Sign in sheet (5 minutes)</w:t>
      </w:r>
      <w:r w:rsidR="00E67258" w:rsidRPr="000C4C7D">
        <w:rPr>
          <w:b/>
          <w:bCs/>
          <w:sz w:val="16"/>
          <w:szCs w:val="16"/>
        </w:rPr>
        <w:t xml:space="preserve">  </w:t>
      </w:r>
    </w:p>
    <w:bookmarkEnd w:id="0"/>
    <w:p w14:paraId="4E31A3E1" w14:textId="77777777" w:rsidR="00823356" w:rsidRPr="000C4C7D" w:rsidRDefault="00823356" w:rsidP="00823356">
      <w:pPr>
        <w:rPr>
          <w:sz w:val="16"/>
          <w:szCs w:val="16"/>
        </w:rPr>
      </w:pPr>
    </w:p>
    <w:p w14:paraId="0C5DC5D4" w14:textId="793FE4C6" w:rsidR="00442105" w:rsidRPr="000C4C7D" w:rsidRDefault="00442105" w:rsidP="00442105">
      <w:pPr>
        <w:rPr>
          <w:kern w:val="28"/>
          <w:sz w:val="16"/>
          <w:szCs w:val="16"/>
        </w:rPr>
      </w:pPr>
      <w:r w:rsidRPr="000C4C7D">
        <w:rPr>
          <w:b/>
          <w:bCs/>
          <w:kern w:val="28"/>
          <w:sz w:val="16"/>
          <w:szCs w:val="16"/>
          <w:u w:val="single"/>
        </w:rPr>
        <w:t>Consent Items:</w:t>
      </w:r>
    </w:p>
    <w:p w14:paraId="2395C3FA" w14:textId="4CF717FC" w:rsidR="00E87013" w:rsidRPr="000C4C7D" w:rsidRDefault="00442105" w:rsidP="00F2457D">
      <w:pPr>
        <w:pStyle w:val="ListParagraph"/>
        <w:numPr>
          <w:ilvl w:val="0"/>
          <w:numId w:val="1"/>
        </w:numPr>
        <w:rPr>
          <w:kern w:val="28"/>
          <w:sz w:val="16"/>
          <w:szCs w:val="16"/>
        </w:rPr>
      </w:pPr>
      <w:r w:rsidRPr="000C4C7D">
        <w:rPr>
          <w:kern w:val="28"/>
          <w:sz w:val="16"/>
          <w:szCs w:val="16"/>
        </w:rPr>
        <w:t>Approve</w:t>
      </w:r>
      <w:r w:rsidR="00EF7E79" w:rsidRPr="000C4C7D">
        <w:rPr>
          <w:kern w:val="28"/>
          <w:sz w:val="16"/>
          <w:szCs w:val="16"/>
        </w:rPr>
        <w:t xml:space="preserve"> </w:t>
      </w:r>
      <w:r w:rsidR="00064BF2" w:rsidRPr="000C4C7D">
        <w:rPr>
          <w:kern w:val="28"/>
          <w:sz w:val="16"/>
          <w:szCs w:val="16"/>
        </w:rPr>
        <w:t xml:space="preserve">Council </w:t>
      </w:r>
      <w:r w:rsidR="00F15087" w:rsidRPr="000C4C7D">
        <w:rPr>
          <w:kern w:val="28"/>
          <w:sz w:val="16"/>
          <w:szCs w:val="16"/>
        </w:rPr>
        <w:t xml:space="preserve">Meeting </w:t>
      </w:r>
      <w:r w:rsidR="006E5B88">
        <w:rPr>
          <w:kern w:val="28"/>
          <w:sz w:val="16"/>
          <w:szCs w:val="16"/>
        </w:rPr>
        <w:t>June 9, 2026</w:t>
      </w:r>
      <w:r w:rsidR="00D9538E" w:rsidRPr="000C4C7D">
        <w:rPr>
          <w:kern w:val="28"/>
          <w:sz w:val="16"/>
          <w:szCs w:val="16"/>
        </w:rPr>
        <w:t xml:space="preserve"> Minutes</w:t>
      </w:r>
      <w:r w:rsidR="00D61571" w:rsidRPr="000C4C7D">
        <w:rPr>
          <w:kern w:val="28"/>
          <w:sz w:val="16"/>
          <w:szCs w:val="16"/>
        </w:rPr>
        <w:t xml:space="preserve"> </w:t>
      </w:r>
    </w:p>
    <w:p w14:paraId="1C389A31" w14:textId="01181FF2" w:rsidR="00696616" w:rsidRPr="000C4C7D" w:rsidRDefault="00696616" w:rsidP="00F2457D">
      <w:pPr>
        <w:pStyle w:val="ListParagraph"/>
        <w:numPr>
          <w:ilvl w:val="0"/>
          <w:numId w:val="1"/>
        </w:numPr>
        <w:rPr>
          <w:kern w:val="28"/>
          <w:sz w:val="16"/>
          <w:szCs w:val="16"/>
        </w:rPr>
      </w:pPr>
      <w:r w:rsidRPr="000C4C7D">
        <w:rPr>
          <w:kern w:val="28"/>
          <w:sz w:val="16"/>
          <w:szCs w:val="16"/>
        </w:rPr>
        <w:t xml:space="preserve">Approve </w:t>
      </w:r>
      <w:r w:rsidR="006E5B88">
        <w:rPr>
          <w:kern w:val="28"/>
          <w:sz w:val="16"/>
          <w:szCs w:val="16"/>
        </w:rPr>
        <w:t>June</w:t>
      </w:r>
      <w:r w:rsidRPr="000C4C7D">
        <w:rPr>
          <w:kern w:val="28"/>
          <w:sz w:val="16"/>
          <w:szCs w:val="16"/>
        </w:rPr>
        <w:t xml:space="preserve"> 2026 Financials</w:t>
      </w:r>
    </w:p>
    <w:p w14:paraId="1954D0BC" w14:textId="77777777" w:rsidR="00886812" w:rsidRPr="000C4C7D" w:rsidRDefault="00886812" w:rsidP="00AC0A1A">
      <w:pPr>
        <w:rPr>
          <w:kern w:val="28"/>
          <w:sz w:val="16"/>
          <w:szCs w:val="16"/>
        </w:rPr>
      </w:pPr>
    </w:p>
    <w:p w14:paraId="696A80F0" w14:textId="77777777" w:rsidR="001760BC" w:rsidRPr="000C4C7D" w:rsidRDefault="00442105" w:rsidP="001760BC">
      <w:pPr>
        <w:rPr>
          <w:b/>
          <w:bCs/>
          <w:kern w:val="28"/>
          <w:sz w:val="16"/>
          <w:szCs w:val="16"/>
          <w:u w:val="single"/>
        </w:rPr>
      </w:pPr>
      <w:r w:rsidRPr="000C4C7D">
        <w:rPr>
          <w:b/>
          <w:bCs/>
          <w:kern w:val="28"/>
          <w:sz w:val="16"/>
          <w:szCs w:val="16"/>
          <w:u w:val="single"/>
        </w:rPr>
        <w:t>Mayors Report:</w:t>
      </w:r>
      <w:r w:rsidR="00EF7E79" w:rsidRPr="000C4C7D">
        <w:rPr>
          <w:b/>
          <w:bCs/>
          <w:kern w:val="28"/>
          <w:sz w:val="16"/>
          <w:szCs w:val="16"/>
          <w:u w:val="single"/>
        </w:rPr>
        <w:t xml:space="preserve"> </w:t>
      </w:r>
    </w:p>
    <w:p w14:paraId="1BD98FED" w14:textId="23BA0305" w:rsidR="007E77D0" w:rsidRPr="000C4C7D" w:rsidRDefault="007E77D0" w:rsidP="007E77D0">
      <w:pPr>
        <w:pStyle w:val="ListParagraph"/>
        <w:numPr>
          <w:ilvl w:val="0"/>
          <w:numId w:val="25"/>
        </w:numPr>
        <w:spacing w:after="4" w:line="250" w:lineRule="auto"/>
        <w:jc w:val="left"/>
        <w:rPr>
          <w:rFonts w:cs="Times New Roman"/>
          <w:bCs/>
          <w:sz w:val="16"/>
          <w:szCs w:val="16"/>
        </w:rPr>
      </w:pPr>
      <w:r w:rsidRPr="000C4C7D">
        <w:rPr>
          <w:rFonts w:cs="Times New Roman"/>
          <w:bCs/>
          <w:sz w:val="16"/>
          <w:szCs w:val="16"/>
        </w:rPr>
        <w:t xml:space="preserve">Murchison Farmers Market </w:t>
      </w:r>
      <w:r w:rsidR="005407B8">
        <w:rPr>
          <w:rFonts w:cs="Times New Roman"/>
          <w:bCs/>
          <w:sz w:val="16"/>
          <w:szCs w:val="16"/>
        </w:rPr>
        <w:t xml:space="preserve">canceled for July and August </w:t>
      </w:r>
      <w:r w:rsidR="00675651" w:rsidRPr="000C4C7D">
        <w:rPr>
          <w:rFonts w:cs="Times New Roman"/>
          <w:bCs/>
          <w:sz w:val="16"/>
          <w:szCs w:val="16"/>
        </w:rPr>
        <w:t xml:space="preserve"> </w:t>
      </w:r>
      <w:r w:rsidR="00B53E7D" w:rsidRPr="000C4C7D">
        <w:rPr>
          <w:rFonts w:cs="Times New Roman"/>
          <w:bCs/>
          <w:sz w:val="16"/>
          <w:szCs w:val="16"/>
        </w:rPr>
        <w:t xml:space="preserve"> </w:t>
      </w:r>
    </w:p>
    <w:p w14:paraId="4BBEE29A" w14:textId="5C9EF26A" w:rsidR="00605F40" w:rsidRPr="000C4C7D" w:rsidRDefault="00605F40" w:rsidP="007E77D0">
      <w:pPr>
        <w:pStyle w:val="ListParagraph"/>
        <w:numPr>
          <w:ilvl w:val="0"/>
          <w:numId w:val="25"/>
        </w:numPr>
        <w:spacing w:after="4" w:line="250" w:lineRule="auto"/>
        <w:jc w:val="left"/>
        <w:rPr>
          <w:rFonts w:cs="Times New Roman"/>
          <w:bCs/>
          <w:sz w:val="16"/>
          <w:szCs w:val="16"/>
        </w:rPr>
      </w:pPr>
      <w:r w:rsidRPr="000C4C7D">
        <w:rPr>
          <w:kern w:val="28"/>
          <w:sz w:val="16"/>
          <w:szCs w:val="16"/>
        </w:rPr>
        <w:t>Update on Mural for Water tank</w:t>
      </w:r>
    </w:p>
    <w:p w14:paraId="1266ABA2" w14:textId="14858983" w:rsidR="004B2F02" w:rsidRPr="005407B8" w:rsidRDefault="004B2F02" w:rsidP="007E77D0">
      <w:pPr>
        <w:pStyle w:val="ListParagraph"/>
        <w:numPr>
          <w:ilvl w:val="0"/>
          <w:numId w:val="25"/>
        </w:numPr>
        <w:spacing w:after="4" w:line="250" w:lineRule="auto"/>
        <w:jc w:val="left"/>
        <w:rPr>
          <w:rFonts w:cs="Times New Roman"/>
          <w:bCs/>
          <w:sz w:val="16"/>
          <w:szCs w:val="16"/>
        </w:rPr>
      </w:pPr>
      <w:r w:rsidRPr="000C4C7D">
        <w:rPr>
          <w:kern w:val="28"/>
          <w:sz w:val="16"/>
          <w:szCs w:val="16"/>
        </w:rPr>
        <w:t xml:space="preserve">Update on Well 1 demo </w:t>
      </w:r>
    </w:p>
    <w:p w14:paraId="76455A58" w14:textId="08ACA8B5" w:rsidR="005407B8" w:rsidRPr="005407B8" w:rsidRDefault="005407B8" w:rsidP="007E77D0">
      <w:pPr>
        <w:pStyle w:val="ListParagraph"/>
        <w:numPr>
          <w:ilvl w:val="0"/>
          <w:numId w:val="25"/>
        </w:numPr>
        <w:spacing w:after="4" w:line="250" w:lineRule="auto"/>
        <w:jc w:val="left"/>
        <w:rPr>
          <w:rFonts w:cs="Times New Roman"/>
          <w:bCs/>
          <w:sz w:val="16"/>
          <w:szCs w:val="16"/>
        </w:rPr>
      </w:pPr>
      <w:r>
        <w:rPr>
          <w:kern w:val="28"/>
          <w:sz w:val="16"/>
          <w:szCs w:val="16"/>
        </w:rPr>
        <w:t>4</w:t>
      </w:r>
      <w:r w:rsidRPr="005407B8">
        <w:rPr>
          <w:kern w:val="28"/>
          <w:sz w:val="16"/>
          <w:szCs w:val="16"/>
          <w:vertAlign w:val="superscript"/>
        </w:rPr>
        <w:t>th</w:t>
      </w:r>
      <w:r>
        <w:rPr>
          <w:kern w:val="28"/>
          <w:sz w:val="16"/>
          <w:szCs w:val="16"/>
        </w:rPr>
        <w:t xml:space="preserve"> of July Event</w:t>
      </w:r>
    </w:p>
    <w:p w14:paraId="04121A1B" w14:textId="1B8DEEC5" w:rsidR="005407B8" w:rsidRPr="005407B8" w:rsidRDefault="005407B8" w:rsidP="007E77D0">
      <w:pPr>
        <w:pStyle w:val="ListParagraph"/>
        <w:numPr>
          <w:ilvl w:val="0"/>
          <w:numId w:val="25"/>
        </w:numPr>
        <w:spacing w:after="4" w:line="250" w:lineRule="auto"/>
        <w:jc w:val="left"/>
        <w:rPr>
          <w:rFonts w:cs="Times New Roman"/>
          <w:bCs/>
          <w:sz w:val="16"/>
          <w:szCs w:val="16"/>
        </w:rPr>
      </w:pPr>
      <w:r>
        <w:rPr>
          <w:kern w:val="28"/>
          <w:sz w:val="16"/>
          <w:szCs w:val="16"/>
        </w:rPr>
        <w:t>Update on Grant</w:t>
      </w:r>
    </w:p>
    <w:p w14:paraId="3C401C50" w14:textId="14AF81CD" w:rsidR="005407B8" w:rsidRDefault="005407B8" w:rsidP="007E77D0">
      <w:pPr>
        <w:pStyle w:val="ListParagraph"/>
        <w:numPr>
          <w:ilvl w:val="0"/>
          <w:numId w:val="25"/>
        </w:numPr>
        <w:spacing w:after="4" w:line="250" w:lineRule="auto"/>
        <w:jc w:val="left"/>
        <w:rPr>
          <w:rFonts w:cs="Times New Roman"/>
          <w:bCs/>
          <w:sz w:val="16"/>
          <w:szCs w:val="16"/>
        </w:rPr>
      </w:pPr>
      <w:r>
        <w:rPr>
          <w:rFonts w:cs="Times New Roman"/>
          <w:bCs/>
          <w:sz w:val="16"/>
          <w:szCs w:val="16"/>
        </w:rPr>
        <w:t>No update on Property at 9428 3</w:t>
      </w:r>
      <w:r w:rsidRPr="005407B8">
        <w:rPr>
          <w:rFonts w:cs="Times New Roman"/>
          <w:bCs/>
          <w:sz w:val="16"/>
          <w:szCs w:val="16"/>
          <w:vertAlign w:val="superscript"/>
        </w:rPr>
        <w:t>rd</w:t>
      </w:r>
      <w:r>
        <w:rPr>
          <w:rFonts w:cs="Times New Roman"/>
          <w:bCs/>
          <w:sz w:val="16"/>
          <w:szCs w:val="16"/>
        </w:rPr>
        <w:t xml:space="preserve"> St. </w:t>
      </w:r>
    </w:p>
    <w:p w14:paraId="7CB40EFF" w14:textId="6510E105" w:rsidR="005407B8" w:rsidRPr="000C4C7D" w:rsidRDefault="005407B8" w:rsidP="007E77D0">
      <w:pPr>
        <w:pStyle w:val="ListParagraph"/>
        <w:numPr>
          <w:ilvl w:val="0"/>
          <w:numId w:val="25"/>
        </w:numPr>
        <w:spacing w:after="4" w:line="250" w:lineRule="auto"/>
        <w:jc w:val="left"/>
        <w:rPr>
          <w:rFonts w:cs="Times New Roman"/>
          <w:bCs/>
          <w:sz w:val="16"/>
          <w:szCs w:val="16"/>
        </w:rPr>
      </w:pPr>
      <w:r>
        <w:rPr>
          <w:rFonts w:cs="Times New Roman"/>
          <w:bCs/>
          <w:sz w:val="16"/>
          <w:szCs w:val="16"/>
        </w:rPr>
        <w:t>Ballot Application starts July 18, 2026 until August 17, 2026</w:t>
      </w:r>
    </w:p>
    <w:p w14:paraId="5719314C" w14:textId="77777777" w:rsidR="00D61571" w:rsidRPr="000C4C7D" w:rsidRDefault="00D61571" w:rsidP="00D61571">
      <w:pPr>
        <w:rPr>
          <w:b/>
          <w:bCs/>
          <w:kern w:val="28"/>
          <w:sz w:val="16"/>
          <w:szCs w:val="16"/>
          <w:u w:val="single"/>
        </w:rPr>
      </w:pPr>
    </w:p>
    <w:p w14:paraId="66898F17" w14:textId="2712C592" w:rsidR="00D61571" w:rsidRPr="000C4C7D" w:rsidRDefault="00442105" w:rsidP="00D8382A">
      <w:pPr>
        <w:rPr>
          <w:b/>
          <w:bCs/>
          <w:kern w:val="28"/>
          <w:sz w:val="16"/>
          <w:szCs w:val="16"/>
          <w:u w:val="single"/>
        </w:rPr>
      </w:pPr>
      <w:r w:rsidRPr="000C4C7D">
        <w:rPr>
          <w:b/>
          <w:bCs/>
          <w:kern w:val="28"/>
          <w:sz w:val="16"/>
          <w:szCs w:val="16"/>
          <w:u w:val="single"/>
        </w:rPr>
        <w:t xml:space="preserve">Water Report by </w:t>
      </w:r>
      <w:r w:rsidR="0001040B" w:rsidRPr="000C4C7D">
        <w:rPr>
          <w:b/>
          <w:bCs/>
          <w:kern w:val="28"/>
          <w:sz w:val="16"/>
          <w:szCs w:val="16"/>
          <w:u w:val="single"/>
        </w:rPr>
        <w:t>Jeremy Crocker:</w:t>
      </w:r>
      <w:r w:rsidR="00422C96" w:rsidRPr="000C4C7D">
        <w:rPr>
          <w:b/>
          <w:bCs/>
          <w:kern w:val="28"/>
          <w:sz w:val="16"/>
          <w:szCs w:val="16"/>
          <w:u w:val="single"/>
        </w:rPr>
        <w:t xml:space="preserve"> </w:t>
      </w:r>
    </w:p>
    <w:p w14:paraId="15B4C20B" w14:textId="0AD8B0EE" w:rsidR="00DA0B5D" w:rsidRPr="000C4C7D" w:rsidRDefault="007E77D0" w:rsidP="007E77D0">
      <w:pPr>
        <w:pStyle w:val="ListParagraph"/>
        <w:numPr>
          <w:ilvl w:val="0"/>
          <w:numId w:val="18"/>
        </w:numPr>
        <w:rPr>
          <w:sz w:val="16"/>
          <w:szCs w:val="16"/>
        </w:rPr>
      </w:pPr>
      <w:r w:rsidRPr="000C4C7D">
        <w:rPr>
          <w:sz w:val="16"/>
          <w:szCs w:val="16"/>
        </w:rPr>
        <w:t>Update on filtration system at well #1, take action if necessary</w:t>
      </w:r>
    </w:p>
    <w:p w14:paraId="316C8A12" w14:textId="4B12C397" w:rsidR="00E72DA8" w:rsidRPr="000C4C7D" w:rsidRDefault="00696616" w:rsidP="00E72DA8">
      <w:pPr>
        <w:pStyle w:val="ListParagraph"/>
        <w:numPr>
          <w:ilvl w:val="0"/>
          <w:numId w:val="18"/>
        </w:numPr>
        <w:rPr>
          <w:kern w:val="28"/>
          <w:sz w:val="16"/>
          <w:szCs w:val="16"/>
        </w:rPr>
      </w:pPr>
      <w:r w:rsidRPr="000C4C7D">
        <w:rPr>
          <w:kern w:val="28"/>
          <w:sz w:val="16"/>
          <w:szCs w:val="16"/>
        </w:rPr>
        <w:t>Update on Water use Survey and Water loss Audit from TWDB</w:t>
      </w:r>
    </w:p>
    <w:p w14:paraId="0CCEAB3B" w14:textId="3EC970AF" w:rsidR="005407B8" w:rsidRPr="000C4C7D" w:rsidRDefault="005407B8" w:rsidP="005407B8">
      <w:pPr>
        <w:pStyle w:val="ListParagraph"/>
        <w:numPr>
          <w:ilvl w:val="0"/>
          <w:numId w:val="18"/>
        </w:numPr>
        <w:spacing w:after="4" w:line="250" w:lineRule="auto"/>
        <w:jc w:val="left"/>
        <w:rPr>
          <w:rFonts w:cs="Times New Roman"/>
          <w:bCs/>
          <w:sz w:val="16"/>
          <w:szCs w:val="16"/>
        </w:rPr>
      </w:pPr>
      <w:r>
        <w:rPr>
          <w:rFonts w:cs="Times New Roman"/>
          <w:bCs/>
          <w:sz w:val="16"/>
          <w:szCs w:val="16"/>
        </w:rPr>
        <w:t>Discuss and possibly take</w:t>
      </w:r>
      <w:r w:rsidR="004B5BBC">
        <w:rPr>
          <w:rFonts w:cs="Times New Roman"/>
          <w:bCs/>
          <w:sz w:val="16"/>
          <w:szCs w:val="16"/>
        </w:rPr>
        <w:t xml:space="preserve"> action</w:t>
      </w:r>
      <w:r>
        <w:rPr>
          <w:rFonts w:cs="Times New Roman"/>
          <w:bCs/>
          <w:sz w:val="16"/>
          <w:szCs w:val="16"/>
        </w:rPr>
        <w:t xml:space="preserve"> </w:t>
      </w:r>
      <w:r w:rsidRPr="00516FFC">
        <w:rPr>
          <w:rFonts w:cs="Times New Roman"/>
          <w:bCs/>
          <w:sz w:val="16"/>
          <w:szCs w:val="16"/>
        </w:rPr>
        <w:t>on Enforcement Diversion Program Status</w:t>
      </w:r>
      <w:r>
        <w:rPr>
          <w:rFonts w:cs="Times New Roman"/>
          <w:bCs/>
          <w:sz w:val="16"/>
          <w:szCs w:val="16"/>
        </w:rPr>
        <w:t xml:space="preserve"> </w:t>
      </w:r>
      <w:r w:rsidRPr="00516FFC">
        <w:rPr>
          <w:rFonts w:cs="Times New Roman"/>
          <w:bCs/>
          <w:sz w:val="16"/>
          <w:szCs w:val="16"/>
        </w:rPr>
        <w:t>extension</w:t>
      </w:r>
      <w:r>
        <w:rPr>
          <w:rFonts w:cs="Times New Roman"/>
          <w:bCs/>
          <w:sz w:val="16"/>
          <w:szCs w:val="16"/>
        </w:rPr>
        <w:t xml:space="preserve"> needed</w:t>
      </w:r>
      <w:r>
        <w:rPr>
          <w:rFonts w:cs="Times New Roman"/>
          <w:bCs/>
          <w:sz w:val="16"/>
          <w:szCs w:val="16"/>
        </w:rPr>
        <w:t xml:space="preserve"> for TCEQ violations</w:t>
      </w:r>
    </w:p>
    <w:p w14:paraId="4E9965CA" w14:textId="186538D5" w:rsidR="00605F40" w:rsidRPr="000C4C7D" w:rsidRDefault="00605F40" w:rsidP="00442CD8">
      <w:pPr>
        <w:pStyle w:val="ListParagraph"/>
        <w:numPr>
          <w:ilvl w:val="0"/>
          <w:numId w:val="18"/>
        </w:numPr>
        <w:rPr>
          <w:kern w:val="28"/>
          <w:sz w:val="16"/>
          <w:szCs w:val="16"/>
        </w:rPr>
      </w:pPr>
      <w:r w:rsidRPr="000C4C7D">
        <w:rPr>
          <w:kern w:val="28"/>
          <w:sz w:val="16"/>
          <w:szCs w:val="16"/>
        </w:rPr>
        <w:t>Any other water/sewer related issues</w:t>
      </w:r>
    </w:p>
    <w:p w14:paraId="69F18666" w14:textId="77777777" w:rsidR="00DA0B5D" w:rsidRPr="000C4C7D" w:rsidRDefault="00DA0B5D" w:rsidP="00DA0B5D">
      <w:pPr>
        <w:rPr>
          <w:kern w:val="28"/>
          <w:sz w:val="16"/>
          <w:szCs w:val="16"/>
        </w:rPr>
      </w:pPr>
    </w:p>
    <w:p w14:paraId="4A2B0066" w14:textId="12A70AF3" w:rsidR="000F4A31" w:rsidRDefault="00DA0B5D" w:rsidP="00DE5996">
      <w:pPr>
        <w:rPr>
          <w:b/>
          <w:bCs/>
          <w:kern w:val="28"/>
          <w:sz w:val="16"/>
          <w:szCs w:val="16"/>
          <w:u w:val="single"/>
        </w:rPr>
      </w:pPr>
      <w:r w:rsidRPr="000C4C7D">
        <w:rPr>
          <w:b/>
          <w:bCs/>
          <w:kern w:val="28"/>
          <w:sz w:val="16"/>
          <w:szCs w:val="16"/>
          <w:u w:val="single"/>
        </w:rPr>
        <w:t>Old Business:</w:t>
      </w:r>
    </w:p>
    <w:p w14:paraId="686034B4" w14:textId="77777777" w:rsidR="00FD7EB6" w:rsidRDefault="00FD7EB6" w:rsidP="00C55466">
      <w:pPr>
        <w:pStyle w:val="ListParagraph"/>
        <w:spacing w:after="4" w:line="250" w:lineRule="auto"/>
        <w:jc w:val="left"/>
        <w:rPr>
          <w:sz w:val="16"/>
          <w:szCs w:val="16"/>
        </w:rPr>
      </w:pPr>
    </w:p>
    <w:p w14:paraId="4A01C11F" w14:textId="77777777" w:rsidR="005407B8" w:rsidRPr="000C4C7D" w:rsidRDefault="005407B8" w:rsidP="00C55466">
      <w:pPr>
        <w:pStyle w:val="ListParagraph"/>
        <w:spacing w:after="4" w:line="250" w:lineRule="auto"/>
        <w:jc w:val="left"/>
        <w:rPr>
          <w:b/>
          <w:bCs/>
          <w:kern w:val="28"/>
          <w:sz w:val="16"/>
          <w:szCs w:val="16"/>
          <w:u w:val="single"/>
        </w:rPr>
      </w:pPr>
    </w:p>
    <w:p w14:paraId="407BDDA8" w14:textId="654A2451" w:rsidR="00696616" w:rsidRPr="000C4C7D" w:rsidRDefault="00442105" w:rsidP="00FD7EB6">
      <w:pPr>
        <w:rPr>
          <w:b/>
          <w:bCs/>
          <w:kern w:val="28"/>
          <w:sz w:val="16"/>
          <w:szCs w:val="16"/>
          <w:u w:val="single"/>
        </w:rPr>
      </w:pPr>
      <w:r w:rsidRPr="000C4C7D">
        <w:rPr>
          <w:b/>
          <w:bCs/>
          <w:kern w:val="28"/>
          <w:sz w:val="16"/>
          <w:szCs w:val="16"/>
          <w:u w:val="single"/>
        </w:rPr>
        <w:t>New Business</w:t>
      </w:r>
      <w:r w:rsidR="00E3353B" w:rsidRPr="000C4C7D">
        <w:rPr>
          <w:b/>
          <w:bCs/>
          <w:kern w:val="28"/>
          <w:sz w:val="16"/>
          <w:szCs w:val="16"/>
          <w:u w:val="single"/>
        </w:rPr>
        <w:t>:</w:t>
      </w:r>
      <w:r w:rsidR="001E65D8" w:rsidRPr="000C4C7D">
        <w:rPr>
          <w:b/>
          <w:bCs/>
          <w:kern w:val="28"/>
          <w:sz w:val="16"/>
          <w:szCs w:val="16"/>
          <w:u w:val="single"/>
        </w:rPr>
        <w:t xml:space="preserve"> </w:t>
      </w:r>
      <w:bookmarkStart w:id="1" w:name="_Hlk210055917"/>
    </w:p>
    <w:p w14:paraId="33267A8F" w14:textId="663937A5" w:rsidR="00696616" w:rsidRPr="000C4C7D" w:rsidRDefault="00516FFC" w:rsidP="00696616">
      <w:pPr>
        <w:pStyle w:val="ListParagraph"/>
        <w:numPr>
          <w:ilvl w:val="0"/>
          <w:numId w:val="11"/>
        </w:numPr>
        <w:spacing w:after="4" w:line="250" w:lineRule="auto"/>
        <w:jc w:val="left"/>
        <w:rPr>
          <w:rFonts w:cs="Times New Roman"/>
          <w:bCs/>
          <w:sz w:val="16"/>
          <w:szCs w:val="16"/>
        </w:rPr>
      </w:pPr>
      <w:r>
        <w:rPr>
          <w:rFonts w:cs="Times New Roman"/>
          <w:bCs/>
          <w:sz w:val="16"/>
          <w:szCs w:val="16"/>
        </w:rPr>
        <w:t>Discuss and possibly take action on ADK renewal rates for the city’s agreement ending July 2028</w:t>
      </w:r>
    </w:p>
    <w:p w14:paraId="5C5933E2" w14:textId="11A9E927" w:rsidR="005407B8" w:rsidRDefault="00660EEA" w:rsidP="005407B8">
      <w:pPr>
        <w:pStyle w:val="ListParagraph"/>
        <w:numPr>
          <w:ilvl w:val="0"/>
          <w:numId w:val="11"/>
        </w:numPr>
        <w:spacing w:after="4" w:line="250" w:lineRule="auto"/>
        <w:jc w:val="left"/>
        <w:rPr>
          <w:rFonts w:cs="Times New Roman"/>
          <w:bCs/>
          <w:sz w:val="16"/>
          <w:szCs w:val="16"/>
        </w:rPr>
      </w:pPr>
      <w:r w:rsidRPr="000C4C7D">
        <w:rPr>
          <w:rFonts w:cs="Times New Roman"/>
          <w:bCs/>
          <w:sz w:val="16"/>
          <w:szCs w:val="16"/>
        </w:rPr>
        <w:t xml:space="preserve">Discuss and possibly take action </w:t>
      </w:r>
      <w:r w:rsidR="00A52B7C" w:rsidRPr="000C4C7D">
        <w:rPr>
          <w:rFonts w:cs="Times New Roman"/>
          <w:bCs/>
          <w:sz w:val="16"/>
          <w:szCs w:val="16"/>
        </w:rPr>
        <w:t xml:space="preserve">on </w:t>
      </w:r>
      <w:r w:rsidR="00A52B7C">
        <w:rPr>
          <w:rFonts w:cs="Times New Roman"/>
          <w:bCs/>
          <w:sz w:val="16"/>
          <w:szCs w:val="16"/>
        </w:rPr>
        <w:t>Interlocal</w:t>
      </w:r>
      <w:r w:rsidR="00516FFC">
        <w:rPr>
          <w:rFonts w:cs="Times New Roman"/>
          <w:bCs/>
          <w:sz w:val="16"/>
          <w:szCs w:val="16"/>
        </w:rPr>
        <w:t xml:space="preserve"> Agreement with Henderson County Elections office </w:t>
      </w:r>
    </w:p>
    <w:p w14:paraId="57026659" w14:textId="0209FB65" w:rsidR="005407B8" w:rsidRPr="005407B8" w:rsidRDefault="005407B8" w:rsidP="005407B8">
      <w:pPr>
        <w:pStyle w:val="ListParagraph"/>
        <w:numPr>
          <w:ilvl w:val="0"/>
          <w:numId w:val="11"/>
        </w:numPr>
        <w:spacing w:after="4" w:line="250" w:lineRule="auto"/>
        <w:jc w:val="left"/>
        <w:rPr>
          <w:rFonts w:cs="Times New Roman"/>
          <w:bCs/>
          <w:sz w:val="16"/>
          <w:szCs w:val="16"/>
        </w:rPr>
      </w:pPr>
      <w:r>
        <w:rPr>
          <w:rFonts w:cs="Times New Roman"/>
          <w:bCs/>
          <w:sz w:val="16"/>
          <w:szCs w:val="16"/>
        </w:rPr>
        <w:t xml:space="preserve">Complete Order of Election by Resolution </w:t>
      </w:r>
    </w:p>
    <w:p w14:paraId="62DAA3DC" w14:textId="77777777" w:rsidR="00516FFC" w:rsidRDefault="00516FFC" w:rsidP="00516FFC">
      <w:pPr>
        <w:rPr>
          <w:b/>
          <w:bCs/>
          <w:sz w:val="16"/>
          <w:szCs w:val="16"/>
          <w:u w:val="single"/>
        </w:rPr>
      </w:pPr>
    </w:p>
    <w:p w14:paraId="7E8C7FEC" w14:textId="77777777" w:rsidR="00516FFC" w:rsidRPr="00516FFC" w:rsidRDefault="00516FFC" w:rsidP="00516FFC">
      <w:pPr>
        <w:rPr>
          <w:b/>
          <w:bCs/>
          <w:sz w:val="16"/>
          <w:szCs w:val="16"/>
          <w:u w:val="single"/>
        </w:rPr>
      </w:pPr>
    </w:p>
    <w:p w14:paraId="03EA77EE" w14:textId="0A14DC59" w:rsidR="00E72DA8" w:rsidRDefault="007F31E1" w:rsidP="000C4C7D">
      <w:pPr>
        <w:rPr>
          <w:b/>
          <w:bCs/>
          <w:sz w:val="16"/>
          <w:szCs w:val="16"/>
          <w:u w:val="single"/>
        </w:rPr>
      </w:pPr>
      <w:bookmarkStart w:id="2" w:name="_Hlk218606607"/>
      <w:bookmarkEnd w:id="1"/>
      <w:r w:rsidRPr="000C4C7D">
        <w:rPr>
          <w:b/>
          <w:bCs/>
          <w:sz w:val="16"/>
          <w:szCs w:val="16"/>
          <w:u w:val="single"/>
        </w:rPr>
        <w:t>Adjournment</w:t>
      </w:r>
      <w:r w:rsidR="00E72DA8" w:rsidRPr="000C4C7D">
        <w:rPr>
          <w:b/>
          <w:bCs/>
          <w:sz w:val="16"/>
          <w:szCs w:val="16"/>
          <w:u w:val="single"/>
        </w:rPr>
        <w:t>:</w:t>
      </w:r>
    </w:p>
    <w:p w14:paraId="4B51EC04" w14:textId="77777777" w:rsidR="006E5B88" w:rsidRDefault="006E5B88" w:rsidP="000C4C7D">
      <w:pPr>
        <w:rPr>
          <w:b/>
          <w:bCs/>
          <w:sz w:val="16"/>
          <w:szCs w:val="16"/>
          <w:u w:val="single"/>
        </w:rPr>
      </w:pPr>
    </w:p>
    <w:p w14:paraId="1CFB675F" w14:textId="77777777" w:rsidR="00A52B7C" w:rsidRDefault="00A52B7C" w:rsidP="000C4C7D">
      <w:pPr>
        <w:rPr>
          <w:b/>
          <w:bCs/>
          <w:sz w:val="16"/>
          <w:szCs w:val="16"/>
          <w:u w:val="single"/>
        </w:rPr>
      </w:pPr>
    </w:p>
    <w:p w14:paraId="50B1EFF8" w14:textId="77777777" w:rsidR="005407B8" w:rsidRDefault="005407B8" w:rsidP="000C4C7D">
      <w:pPr>
        <w:rPr>
          <w:b/>
          <w:bCs/>
          <w:sz w:val="16"/>
          <w:szCs w:val="16"/>
          <w:u w:val="single"/>
        </w:rPr>
      </w:pPr>
    </w:p>
    <w:p w14:paraId="542D2911" w14:textId="77777777" w:rsidR="006E5B88" w:rsidRPr="000C4C7D" w:rsidRDefault="006E5B88" w:rsidP="000C4C7D">
      <w:pPr>
        <w:rPr>
          <w:b/>
          <w:bCs/>
          <w:sz w:val="16"/>
          <w:szCs w:val="16"/>
          <w:u w:val="single"/>
        </w:rPr>
      </w:pPr>
    </w:p>
    <w:p w14:paraId="70D40910" w14:textId="2E195A57" w:rsidR="00442105" w:rsidRPr="000C4C7D" w:rsidRDefault="00442105" w:rsidP="00442105">
      <w:pPr>
        <w:pBdr>
          <w:top w:val="single" w:sz="12" w:space="1" w:color="auto"/>
          <w:bottom w:val="single" w:sz="12" w:space="1" w:color="auto"/>
        </w:pBdr>
        <w:rPr>
          <w:kern w:val="28"/>
          <w:sz w:val="16"/>
          <w:szCs w:val="16"/>
        </w:rPr>
      </w:pPr>
      <w:r w:rsidRPr="000C4C7D">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6E5B88">
        <w:rPr>
          <w:kern w:val="28"/>
          <w:sz w:val="16"/>
          <w:szCs w:val="16"/>
        </w:rPr>
        <w:t>July 8, 2026</w:t>
      </w:r>
      <w:r w:rsidR="00395F13" w:rsidRPr="000C4C7D">
        <w:rPr>
          <w:kern w:val="28"/>
          <w:sz w:val="16"/>
          <w:szCs w:val="16"/>
        </w:rPr>
        <w:t xml:space="preserve"> </w:t>
      </w:r>
      <w:r w:rsidRPr="000C4C7D">
        <w:rPr>
          <w:kern w:val="28"/>
          <w:sz w:val="16"/>
          <w:szCs w:val="16"/>
        </w:rPr>
        <w:t xml:space="preserve">and will remain so posted for at least </w:t>
      </w:r>
      <w:r w:rsidR="00395F13" w:rsidRPr="000C4C7D">
        <w:rPr>
          <w:kern w:val="28"/>
          <w:sz w:val="16"/>
          <w:szCs w:val="16"/>
        </w:rPr>
        <w:t>3 business days</w:t>
      </w:r>
      <w:r w:rsidRPr="000C4C7D">
        <w:rPr>
          <w:kern w:val="28"/>
          <w:sz w:val="16"/>
          <w:szCs w:val="16"/>
        </w:rPr>
        <w:t xml:space="preserve"> preceding the scheduled time of said meeting in accordance with Chapter 551 of the Texas Government Code.</w:t>
      </w:r>
    </w:p>
    <w:p w14:paraId="11458611" w14:textId="3A4B8D26" w:rsidR="00442105" w:rsidRPr="000C4C7D" w:rsidRDefault="00442105" w:rsidP="00886812">
      <w:pPr>
        <w:rPr>
          <w:rFonts w:eastAsia="Times New Roman" w:cs="Times New Roman"/>
          <w:kern w:val="0"/>
          <w:sz w:val="16"/>
          <w:szCs w:val="16"/>
          <w14:ligatures w14:val="none"/>
        </w:rPr>
      </w:pPr>
      <w:r w:rsidRPr="000C4C7D">
        <w:rPr>
          <w:rFonts w:eastAsia="Times New Roman" w:cs="Times New Roman"/>
          <w:kern w:val="0"/>
          <w:sz w:val="16"/>
          <w:szCs w:val="16"/>
          <w14:ligatures w14:val="none"/>
        </w:rPr>
        <w:t>Bradley Gray</w:t>
      </w:r>
      <w:r w:rsidR="00886812" w:rsidRPr="000C4C7D">
        <w:rPr>
          <w:rFonts w:eastAsia="Times New Roman" w:cs="Times New Roman"/>
          <w:kern w:val="0"/>
          <w:sz w:val="16"/>
          <w:szCs w:val="16"/>
          <w14:ligatures w14:val="none"/>
        </w:rPr>
        <w:t xml:space="preserve">   </w:t>
      </w:r>
      <w:r w:rsidRPr="000C4C7D">
        <w:rPr>
          <w:sz w:val="16"/>
          <w:szCs w:val="16"/>
        </w:rPr>
        <w:t>Mayor</w:t>
      </w:r>
    </w:p>
    <w:bookmarkEnd w:id="2"/>
    <w:p w14:paraId="3334E363" w14:textId="7786D468" w:rsidR="00442105" w:rsidRPr="00442105" w:rsidRDefault="00EC175A" w:rsidP="00442105">
      <w:r>
        <w:t xml:space="preserve"> </w:t>
      </w:r>
    </w:p>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298D" w14:textId="77777777" w:rsidR="00AE1254" w:rsidRDefault="00AE1254" w:rsidP="00495C2F">
      <w:pPr>
        <w:spacing w:line="240" w:lineRule="auto"/>
      </w:pPr>
      <w:r>
        <w:separator/>
      </w:r>
    </w:p>
  </w:endnote>
  <w:endnote w:type="continuationSeparator" w:id="0">
    <w:p w14:paraId="3301F18E" w14:textId="77777777" w:rsidR="00AE1254" w:rsidRDefault="00AE1254"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06FA" w14:textId="77777777" w:rsidR="00AE1254" w:rsidRDefault="00AE1254" w:rsidP="00495C2F">
      <w:pPr>
        <w:spacing w:line="240" w:lineRule="auto"/>
      </w:pPr>
      <w:r>
        <w:separator/>
      </w:r>
    </w:p>
  </w:footnote>
  <w:footnote w:type="continuationSeparator" w:id="0">
    <w:p w14:paraId="70BE230C" w14:textId="77777777" w:rsidR="00AE1254" w:rsidRDefault="00AE1254"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ADC"/>
    <w:multiLevelType w:val="hybridMultilevel"/>
    <w:tmpl w:val="9F3EA6EE"/>
    <w:lvl w:ilvl="0" w:tplc="91725952">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64422"/>
    <w:multiLevelType w:val="hybridMultilevel"/>
    <w:tmpl w:val="879C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71A4C"/>
    <w:multiLevelType w:val="hybridMultilevel"/>
    <w:tmpl w:val="E4A0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A1C01"/>
    <w:multiLevelType w:val="hybridMultilevel"/>
    <w:tmpl w:val="BBA0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E1E35"/>
    <w:multiLevelType w:val="hybridMultilevel"/>
    <w:tmpl w:val="C75E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51632"/>
    <w:multiLevelType w:val="hybridMultilevel"/>
    <w:tmpl w:val="D5445162"/>
    <w:lvl w:ilvl="0" w:tplc="8CECCF00">
      <w:start w:val="1"/>
      <w:numFmt w:val="decimal"/>
      <w:lvlText w:val="%1."/>
      <w:lvlJc w:val="left"/>
      <w:pPr>
        <w:ind w:left="720" w:hanging="360"/>
      </w:pPr>
      <w:rPr>
        <w:rFonts w:asciiTheme="minorHAnsi" w:eastAsiaTheme="minorEastAsia" w:hAnsiTheme="minorHAnsi" w:cstheme="minorBidi"/>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C7AE1"/>
    <w:multiLevelType w:val="hybridMultilevel"/>
    <w:tmpl w:val="E2324680"/>
    <w:lvl w:ilvl="0" w:tplc="EE608F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71A72"/>
    <w:multiLevelType w:val="hybridMultilevel"/>
    <w:tmpl w:val="C11A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8"/>
  </w:num>
  <w:num w:numId="2" w16cid:durableId="1898201999">
    <w:abstractNumId w:val="33"/>
  </w:num>
  <w:num w:numId="3" w16cid:durableId="616791951">
    <w:abstractNumId w:val="13"/>
  </w:num>
  <w:num w:numId="4" w16cid:durableId="582103318">
    <w:abstractNumId w:val="1"/>
  </w:num>
  <w:num w:numId="5" w16cid:durableId="39329748">
    <w:abstractNumId w:val="6"/>
  </w:num>
  <w:num w:numId="6" w16cid:durableId="738552866">
    <w:abstractNumId w:val="2"/>
  </w:num>
  <w:num w:numId="7" w16cid:durableId="506479395">
    <w:abstractNumId w:val="19"/>
  </w:num>
  <w:num w:numId="8" w16cid:durableId="1578590069">
    <w:abstractNumId w:val="9"/>
  </w:num>
  <w:num w:numId="9" w16cid:durableId="1461076088">
    <w:abstractNumId w:val="26"/>
  </w:num>
  <w:num w:numId="10" w16cid:durableId="1609391134">
    <w:abstractNumId w:val="15"/>
  </w:num>
  <w:num w:numId="11" w16cid:durableId="1507402418">
    <w:abstractNumId w:val="25"/>
  </w:num>
  <w:num w:numId="12" w16cid:durableId="1455441054">
    <w:abstractNumId w:val="4"/>
  </w:num>
  <w:num w:numId="13" w16cid:durableId="1943874201">
    <w:abstractNumId w:val="3"/>
  </w:num>
  <w:num w:numId="14" w16cid:durableId="1663194958">
    <w:abstractNumId w:val="10"/>
  </w:num>
  <w:num w:numId="15" w16cid:durableId="1283926342">
    <w:abstractNumId w:val="16"/>
  </w:num>
  <w:num w:numId="16" w16cid:durableId="148639591">
    <w:abstractNumId w:val="20"/>
  </w:num>
  <w:num w:numId="17" w16cid:durableId="982274436">
    <w:abstractNumId w:val="22"/>
  </w:num>
  <w:num w:numId="18" w16cid:durableId="479614849">
    <w:abstractNumId w:val="29"/>
  </w:num>
  <w:num w:numId="19" w16cid:durableId="622271043">
    <w:abstractNumId w:val="0"/>
  </w:num>
  <w:num w:numId="20" w16cid:durableId="132412265">
    <w:abstractNumId w:val="21"/>
  </w:num>
  <w:num w:numId="21" w16cid:durableId="744256783">
    <w:abstractNumId w:val="18"/>
  </w:num>
  <w:num w:numId="22" w16cid:durableId="168909742">
    <w:abstractNumId w:val="28"/>
  </w:num>
  <w:num w:numId="23" w16cid:durableId="1624725828">
    <w:abstractNumId w:val="17"/>
  </w:num>
  <w:num w:numId="24" w16cid:durableId="997151205">
    <w:abstractNumId w:val="27"/>
  </w:num>
  <w:num w:numId="25" w16cid:durableId="631444860">
    <w:abstractNumId w:val="32"/>
  </w:num>
  <w:num w:numId="26" w16cid:durableId="417676798">
    <w:abstractNumId w:val="30"/>
  </w:num>
  <w:num w:numId="27" w16cid:durableId="2112434787">
    <w:abstractNumId w:val="23"/>
  </w:num>
  <w:num w:numId="28" w16cid:durableId="39855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88241">
    <w:abstractNumId w:val="11"/>
  </w:num>
  <w:num w:numId="30" w16cid:durableId="1061758917">
    <w:abstractNumId w:val="31"/>
  </w:num>
  <w:num w:numId="31" w16cid:durableId="221527463">
    <w:abstractNumId w:val="12"/>
  </w:num>
  <w:num w:numId="32" w16cid:durableId="1928494316">
    <w:abstractNumId w:val="7"/>
  </w:num>
  <w:num w:numId="33" w16cid:durableId="1235627353">
    <w:abstractNumId w:val="24"/>
  </w:num>
  <w:num w:numId="34" w16cid:durableId="1961915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45407"/>
    <w:rsid w:val="00054D62"/>
    <w:rsid w:val="00057675"/>
    <w:rsid w:val="00057937"/>
    <w:rsid w:val="00064BF2"/>
    <w:rsid w:val="000A0288"/>
    <w:rsid w:val="000A17E3"/>
    <w:rsid w:val="000A1B17"/>
    <w:rsid w:val="000B4DC9"/>
    <w:rsid w:val="000C1701"/>
    <w:rsid w:val="000C4C7D"/>
    <w:rsid w:val="000D156C"/>
    <w:rsid w:val="000D4EAB"/>
    <w:rsid w:val="000F4A31"/>
    <w:rsid w:val="001510E6"/>
    <w:rsid w:val="00154231"/>
    <w:rsid w:val="00163641"/>
    <w:rsid w:val="001760BC"/>
    <w:rsid w:val="0018291A"/>
    <w:rsid w:val="00192032"/>
    <w:rsid w:val="001A2776"/>
    <w:rsid w:val="001A44F2"/>
    <w:rsid w:val="001B1993"/>
    <w:rsid w:val="001D4216"/>
    <w:rsid w:val="001E65D8"/>
    <w:rsid w:val="001F064B"/>
    <w:rsid w:val="001F249C"/>
    <w:rsid w:val="001F6235"/>
    <w:rsid w:val="002057F2"/>
    <w:rsid w:val="00207D98"/>
    <w:rsid w:val="00210321"/>
    <w:rsid w:val="00230DDE"/>
    <w:rsid w:val="00244F0D"/>
    <w:rsid w:val="00271405"/>
    <w:rsid w:val="00282578"/>
    <w:rsid w:val="002A5B93"/>
    <w:rsid w:val="002B1504"/>
    <w:rsid w:val="002B6FF6"/>
    <w:rsid w:val="002D1A16"/>
    <w:rsid w:val="002D7683"/>
    <w:rsid w:val="002E14F5"/>
    <w:rsid w:val="002E2829"/>
    <w:rsid w:val="00306877"/>
    <w:rsid w:val="00311747"/>
    <w:rsid w:val="003137B6"/>
    <w:rsid w:val="0033105B"/>
    <w:rsid w:val="0033197A"/>
    <w:rsid w:val="0033255D"/>
    <w:rsid w:val="00335973"/>
    <w:rsid w:val="0034425E"/>
    <w:rsid w:val="00351B87"/>
    <w:rsid w:val="00352E44"/>
    <w:rsid w:val="00390579"/>
    <w:rsid w:val="00395F13"/>
    <w:rsid w:val="003B55B2"/>
    <w:rsid w:val="003C4CF9"/>
    <w:rsid w:val="003C5D00"/>
    <w:rsid w:val="003D31D1"/>
    <w:rsid w:val="003D4427"/>
    <w:rsid w:val="003D4A70"/>
    <w:rsid w:val="003D7112"/>
    <w:rsid w:val="00400FCB"/>
    <w:rsid w:val="00407801"/>
    <w:rsid w:val="004165EF"/>
    <w:rsid w:val="00421EE9"/>
    <w:rsid w:val="00422C96"/>
    <w:rsid w:val="004402BA"/>
    <w:rsid w:val="00442105"/>
    <w:rsid w:val="00442CD8"/>
    <w:rsid w:val="004446C8"/>
    <w:rsid w:val="00454301"/>
    <w:rsid w:val="00462CCC"/>
    <w:rsid w:val="00466941"/>
    <w:rsid w:val="00481224"/>
    <w:rsid w:val="00495C2F"/>
    <w:rsid w:val="004A1EBD"/>
    <w:rsid w:val="004B2F02"/>
    <w:rsid w:val="004B5BBC"/>
    <w:rsid w:val="004C3636"/>
    <w:rsid w:val="004C7042"/>
    <w:rsid w:val="004E170F"/>
    <w:rsid w:val="004E5AAB"/>
    <w:rsid w:val="004F3C85"/>
    <w:rsid w:val="005041A3"/>
    <w:rsid w:val="00505AB8"/>
    <w:rsid w:val="00516FFC"/>
    <w:rsid w:val="00525472"/>
    <w:rsid w:val="00534865"/>
    <w:rsid w:val="00535C6B"/>
    <w:rsid w:val="005407B8"/>
    <w:rsid w:val="00542DB7"/>
    <w:rsid w:val="0055314F"/>
    <w:rsid w:val="00557F91"/>
    <w:rsid w:val="0057186D"/>
    <w:rsid w:val="00573E27"/>
    <w:rsid w:val="00577773"/>
    <w:rsid w:val="00585E76"/>
    <w:rsid w:val="0058737E"/>
    <w:rsid w:val="00594FF0"/>
    <w:rsid w:val="005A01C5"/>
    <w:rsid w:val="005A264B"/>
    <w:rsid w:val="005A5822"/>
    <w:rsid w:val="005B1E53"/>
    <w:rsid w:val="005C6D9A"/>
    <w:rsid w:val="005C71E4"/>
    <w:rsid w:val="005D62DA"/>
    <w:rsid w:val="005E352C"/>
    <w:rsid w:val="005E6231"/>
    <w:rsid w:val="005E7BD3"/>
    <w:rsid w:val="00602571"/>
    <w:rsid w:val="00605F40"/>
    <w:rsid w:val="00607BC7"/>
    <w:rsid w:val="0064348E"/>
    <w:rsid w:val="00646952"/>
    <w:rsid w:val="0065038E"/>
    <w:rsid w:val="00660EEA"/>
    <w:rsid w:val="00671249"/>
    <w:rsid w:val="00675651"/>
    <w:rsid w:val="00677DBF"/>
    <w:rsid w:val="00695D79"/>
    <w:rsid w:val="00696616"/>
    <w:rsid w:val="006A005C"/>
    <w:rsid w:val="006B0DF2"/>
    <w:rsid w:val="006B239B"/>
    <w:rsid w:val="006B39C5"/>
    <w:rsid w:val="006B7C93"/>
    <w:rsid w:val="006C072C"/>
    <w:rsid w:val="006E563C"/>
    <w:rsid w:val="006E5B88"/>
    <w:rsid w:val="006F02F7"/>
    <w:rsid w:val="006F4810"/>
    <w:rsid w:val="006F5AFC"/>
    <w:rsid w:val="00716272"/>
    <w:rsid w:val="00733EBB"/>
    <w:rsid w:val="00746C82"/>
    <w:rsid w:val="00757F26"/>
    <w:rsid w:val="007A5EFE"/>
    <w:rsid w:val="007C0626"/>
    <w:rsid w:val="007C6642"/>
    <w:rsid w:val="007C78E2"/>
    <w:rsid w:val="007D41C6"/>
    <w:rsid w:val="007E5A00"/>
    <w:rsid w:val="007E77D0"/>
    <w:rsid w:val="007E79E4"/>
    <w:rsid w:val="007F31E1"/>
    <w:rsid w:val="0080014C"/>
    <w:rsid w:val="0081222F"/>
    <w:rsid w:val="00817674"/>
    <w:rsid w:val="00823356"/>
    <w:rsid w:val="008431E3"/>
    <w:rsid w:val="00845BE4"/>
    <w:rsid w:val="00846515"/>
    <w:rsid w:val="0084722D"/>
    <w:rsid w:val="008719BA"/>
    <w:rsid w:val="00877E93"/>
    <w:rsid w:val="00880F2D"/>
    <w:rsid w:val="00886812"/>
    <w:rsid w:val="00887749"/>
    <w:rsid w:val="008971D1"/>
    <w:rsid w:val="008A3BFA"/>
    <w:rsid w:val="008C02A9"/>
    <w:rsid w:val="008D4B0A"/>
    <w:rsid w:val="008E372A"/>
    <w:rsid w:val="008F3A5D"/>
    <w:rsid w:val="0090530A"/>
    <w:rsid w:val="00907428"/>
    <w:rsid w:val="009110EB"/>
    <w:rsid w:val="009212B6"/>
    <w:rsid w:val="0098162B"/>
    <w:rsid w:val="00984D52"/>
    <w:rsid w:val="009B3214"/>
    <w:rsid w:val="009D0E8D"/>
    <w:rsid w:val="009E48A4"/>
    <w:rsid w:val="00A00905"/>
    <w:rsid w:val="00A1683C"/>
    <w:rsid w:val="00A23163"/>
    <w:rsid w:val="00A3258F"/>
    <w:rsid w:val="00A329B6"/>
    <w:rsid w:val="00A3737F"/>
    <w:rsid w:val="00A52B7C"/>
    <w:rsid w:val="00A54BB2"/>
    <w:rsid w:val="00A6212E"/>
    <w:rsid w:val="00A709F2"/>
    <w:rsid w:val="00A77BFE"/>
    <w:rsid w:val="00A77FB5"/>
    <w:rsid w:val="00A841F0"/>
    <w:rsid w:val="00AA55E4"/>
    <w:rsid w:val="00AB15DC"/>
    <w:rsid w:val="00AB4D65"/>
    <w:rsid w:val="00AB4F89"/>
    <w:rsid w:val="00AC02BC"/>
    <w:rsid w:val="00AC0A1A"/>
    <w:rsid w:val="00AE091F"/>
    <w:rsid w:val="00AE1254"/>
    <w:rsid w:val="00AE78E1"/>
    <w:rsid w:val="00AF4922"/>
    <w:rsid w:val="00B17DD3"/>
    <w:rsid w:val="00B3435E"/>
    <w:rsid w:val="00B53E7D"/>
    <w:rsid w:val="00B67F5F"/>
    <w:rsid w:val="00B81146"/>
    <w:rsid w:val="00B8268D"/>
    <w:rsid w:val="00B83E95"/>
    <w:rsid w:val="00B8643F"/>
    <w:rsid w:val="00B903CC"/>
    <w:rsid w:val="00B96A75"/>
    <w:rsid w:val="00BA3A7C"/>
    <w:rsid w:val="00BC097C"/>
    <w:rsid w:val="00BC3716"/>
    <w:rsid w:val="00BC7259"/>
    <w:rsid w:val="00BD1C54"/>
    <w:rsid w:val="00BF0CF3"/>
    <w:rsid w:val="00C009BB"/>
    <w:rsid w:val="00C13C8D"/>
    <w:rsid w:val="00C15B92"/>
    <w:rsid w:val="00C20364"/>
    <w:rsid w:val="00C463D1"/>
    <w:rsid w:val="00C55466"/>
    <w:rsid w:val="00C57E0E"/>
    <w:rsid w:val="00C71DCF"/>
    <w:rsid w:val="00C859AB"/>
    <w:rsid w:val="00CB0A2A"/>
    <w:rsid w:val="00CC399C"/>
    <w:rsid w:val="00CE0EE4"/>
    <w:rsid w:val="00CE4095"/>
    <w:rsid w:val="00CE6B9F"/>
    <w:rsid w:val="00D267BD"/>
    <w:rsid w:val="00D44C19"/>
    <w:rsid w:val="00D61571"/>
    <w:rsid w:val="00D8382A"/>
    <w:rsid w:val="00D9538E"/>
    <w:rsid w:val="00DA0B5D"/>
    <w:rsid w:val="00DE3FDF"/>
    <w:rsid w:val="00DE5996"/>
    <w:rsid w:val="00DE61D3"/>
    <w:rsid w:val="00DF2E9F"/>
    <w:rsid w:val="00E04EAA"/>
    <w:rsid w:val="00E17E1A"/>
    <w:rsid w:val="00E3353B"/>
    <w:rsid w:val="00E51F84"/>
    <w:rsid w:val="00E6480E"/>
    <w:rsid w:val="00E671C9"/>
    <w:rsid w:val="00E67258"/>
    <w:rsid w:val="00E72DA8"/>
    <w:rsid w:val="00E87013"/>
    <w:rsid w:val="00EA4889"/>
    <w:rsid w:val="00EB14B5"/>
    <w:rsid w:val="00EB623E"/>
    <w:rsid w:val="00EB6C74"/>
    <w:rsid w:val="00EC175A"/>
    <w:rsid w:val="00ED0091"/>
    <w:rsid w:val="00EE1342"/>
    <w:rsid w:val="00EE27D0"/>
    <w:rsid w:val="00EE36B1"/>
    <w:rsid w:val="00EE76B4"/>
    <w:rsid w:val="00EF2F36"/>
    <w:rsid w:val="00EF7207"/>
    <w:rsid w:val="00EF7E79"/>
    <w:rsid w:val="00F04238"/>
    <w:rsid w:val="00F14872"/>
    <w:rsid w:val="00F15087"/>
    <w:rsid w:val="00F170C6"/>
    <w:rsid w:val="00F2457D"/>
    <w:rsid w:val="00F33E54"/>
    <w:rsid w:val="00F33ED0"/>
    <w:rsid w:val="00F41577"/>
    <w:rsid w:val="00F535ED"/>
    <w:rsid w:val="00F759C6"/>
    <w:rsid w:val="00F8716F"/>
    <w:rsid w:val="00F87A05"/>
    <w:rsid w:val="00F95D51"/>
    <w:rsid w:val="00FC6881"/>
    <w:rsid w:val="00FD4105"/>
    <w:rsid w:val="00FD7EB6"/>
    <w:rsid w:val="00FE51C5"/>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4C752C25-FA62-4003-9EC8-1B12E4CC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6</cp:revision>
  <cp:lastPrinted>2026-06-03T21:00:00Z</cp:lastPrinted>
  <dcterms:created xsi:type="dcterms:W3CDTF">2026-07-08T12:54:00Z</dcterms:created>
  <dcterms:modified xsi:type="dcterms:W3CDTF">2026-07-08T19:33:00Z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