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9FB73" w14:textId="77777777" w:rsidR="00AF568B" w:rsidRDefault="00AF568B" w:rsidP="00AF568B">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3EA99BE7" wp14:editId="0BCED42C">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5B0971">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18AE5B00" wp14:editId="73E5DF9F">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136D8954" w14:textId="77777777" w:rsidR="00AF568B" w:rsidRDefault="00AF568B" w:rsidP="00AF568B">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C3A0925" w14:textId="2FE056E0" w:rsidR="00AF568B" w:rsidRDefault="00AF568B" w:rsidP="00AF568B">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October 8, 2024, 6:00 PM</w:t>
                            </w:r>
                          </w:p>
                          <w:p w14:paraId="097DC209" w14:textId="77777777" w:rsidR="00AF568B" w:rsidRPr="005B0971" w:rsidRDefault="00AF568B" w:rsidP="00AF568B">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w:t>
                            </w:r>
                            <w:r w:rsidRPr="005B0971">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18AE5B00"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136D8954" w14:textId="77777777" w:rsidR="00AF568B" w:rsidRDefault="00AF568B" w:rsidP="00AF568B">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C3A0925" w14:textId="2FE056E0" w:rsidR="00AF568B" w:rsidRDefault="00AF568B" w:rsidP="00AF568B">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October 8</w:t>
                      </w: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2024, 6:00 PM</w:t>
                      </w:r>
                    </w:p>
                    <w:p w14:paraId="097DC209" w14:textId="77777777" w:rsidR="00AF568B" w:rsidRPr="005B0971" w:rsidRDefault="00AF568B" w:rsidP="00AF568B">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w:t>
                      </w:r>
                      <w:r w:rsidRPr="005B0971">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Murchison, TX 75778</w:t>
                      </w: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54C0C1AF" wp14:editId="01D33836">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111F86C0" w14:textId="77777777" w:rsidR="00AF568B" w:rsidRPr="005B0971" w:rsidRDefault="00AF568B" w:rsidP="00AF568B">
                            <w:pPr>
                              <w:jc w:val="center"/>
                              <w:rPr>
                                <w:rFonts w:ascii="BatangChe" w:eastAsia="BatangChe" w:hAnsi="BatangChe"/>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0971">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54C0C1AF"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111F86C0" w14:textId="77777777" w:rsidR="00AF568B" w:rsidRPr="005B0971" w:rsidRDefault="00AF568B" w:rsidP="00AF568B">
                      <w:pPr>
                        <w:jc w:val="center"/>
                        <w:rPr>
                          <w:rFonts w:ascii="BatangChe" w:eastAsia="BatangChe" w:hAnsi="BatangChe"/>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0971">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1F2016BB" wp14:editId="2D14D6BC">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1B505302" w14:textId="77777777" w:rsidR="00AF568B" w:rsidRDefault="00AF568B" w:rsidP="00AF568B">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8D25B3" w14:textId="77777777" w:rsidR="00AF568B" w:rsidRDefault="00AF568B" w:rsidP="00AF568B">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E57309" w14:textId="0A683E21" w:rsidR="00AF568B" w:rsidRDefault="00352EBF" w:rsidP="00AF568B">
      <w:pPr>
        <w:rPr>
          <w:sz w:val="16"/>
          <w:szCs w:val="16"/>
        </w:rPr>
      </w:pPr>
      <w:r>
        <w:rPr>
          <w:sz w:val="16"/>
          <w:szCs w:val="16"/>
        </w:rPr>
        <w:t>Present: Bradley Gray, Torance McClean, Danny Garza, Boyd Sauter, Jeremy Smith, Q Wilcox</w:t>
      </w:r>
      <w:r w:rsidR="00B94651">
        <w:rPr>
          <w:sz w:val="16"/>
          <w:szCs w:val="16"/>
        </w:rPr>
        <w:t xml:space="preserve"> via zoom</w:t>
      </w:r>
      <w:r>
        <w:rPr>
          <w:sz w:val="16"/>
          <w:szCs w:val="16"/>
        </w:rPr>
        <w:t>, Steven Hartley</w:t>
      </w:r>
    </w:p>
    <w:p w14:paraId="15E4C1AF" w14:textId="740ED196" w:rsidR="00352EBF" w:rsidRDefault="00352EBF" w:rsidP="00AF568B">
      <w:pPr>
        <w:rPr>
          <w:sz w:val="16"/>
          <w:szCs w:val="16"/>
        </w:rPr>
      </w:pPr>
      <w:r>
        <w:rPr>
          <w:sz w:val="16"/>
          <w:szCs w:val="16"/>
        </w:rPr>
        <w:t>Absent: Gayle Furlong</w:t>
      </w:r>
    </w:p>
    <w:p w14:paraId="79889DD0" w14:textId="73C2BCE4" w:rsidR="00352EBF" w:rsidRDefault="00352EBF" w:rsidP="00AF568B">
      <w:pPr>
        <w:rPr>
          <w:sz w:val="16"/>
          <w:szCs w:val="16"/>
        </w:rPr>
      </w:pPr>
      <w:r>
        <w:rPr>
          <w:sz w:val="16"/>
          <w:szCs w:val="16"/>
        </w:rPr>
        <w:t>Gallery: Connie Haynes, Sandy Hoffmeyer, Grant Works liaison</w:t>
      </w:r>
    </w:p>
    <w:p w14:paraId="14BF3BA2" w14:textId="68973CA1" w:rsidR="00352EBF" w:rsidRDefault="00352EBF" w:rsidP="00AF568B">
      <w:pPr>
        <w:rPr>
          <w:sz w:val="16"/>
          <w:szCs w:val="16"/>
        </w:rPr>
      </w:pPr>
      <w:r>
        <w:rPr>
          <w:sz w:val="16"/>
          <w:szCs w:val="16"/>
        </w:rPr>
        <w:t>Called to Order at: 6 pm Bradley Gray</w:t>
      </w:r>
    </w:p>
    <w:p w14:paraId="264DE878" w14:textId="1BBB0197" w:rsidR="00352EBF" w:rsidRDefault="00352EBF" w:rsidP="00AF568B">
      <w:pPr>
        <w:rPr>
          <w:sz w:val="16"/>
          <w:szCs w:val="16"/>
        </w:rPr>
      </w:pPr>
      <w:r>
        <w:rPr>
          <w:sz w:val="16"/>
          <w:szCs w:val="16"/>
        </w:rPr>
        <w:t xml:space="preserve">Pledge: Jeremy Smith Prayer: Danny Garza </w:t>
      </w:r>
    </w:p>
    <w:p w14:paraId="4CDD7A2F" w14:textId="7F44FA61" w:rsidR="00352EBF" w:rsidRDefault="00352EBF" w:rsidP="00AF568B">
      <w:pPr>
        <w:rPr>
          <w:sz w:val="16"/>
          <w:szCs w:val="16"/>
        </w:rPr>
      </w:pPr>
      <w:r>
        <w:rPr>
          <w:sz w:val="16"/>
          <w:szCs w:val="16"/>
        </w:rPr>
        <w:t xml:space="preserve">Moment of silence for the locals lost of life over the </w:t>
      </w:r>
      <w:r w:rsidR="004528AF">
        <w:rPr>
          <w:sz w:val="16"/>
          <w:szCs w:val="16"/>
        </w:rPr>
        <w:t>weekend</w:t>
      </w:r>
    </w:p>
    <w:p w14:paraId="5C7B1B4D" w14:textId="77777777" w:rsidR="00AF568B" w:rsidRDefault="00AF568B" w:rsidP="00AF568B">
      <w:pPr>
        <w:rPr>
          <w:sz w:val="16"/>
          <w:szCs w:val="16"/>
        </w:rPr>
      </w:pPr>
    </w:p>
    <w:p w14:paraId="79D33CB3" w14:textId="77777777" w:rsidR="00AF568B" w:rsidRDefault="00AF568B" w:rsidP="00AF568B">
      <w:pPr>
        <w:rPr>
          <w:sz w:val="16"/>
          <w:szCs w:val="16"/>
        </w:rPr>
      </w:pPr>
      <w:r>
        <w:rPr>
          <w:b/>
          <w:bCs/>
          <w:sz w:val="16"/>
          <w:szCs w:val="16"/>
          <w:u w:val="single"/>
        </w:rPr>
        <w:t>Public Recognition (Citizen Comment):</w:t>
      </w:r>
    </w:p>
    <w:p w14:paraId="2390F22D" w14:textId="357BBD6E" w:rsidR="00352EBF" w:rsidRDefault="00352EBF" w:rsidP="00AF568B">
      <w:pPr>
        <w:rPr>
          <w:b/>
          <w:bCs/>
          <w:sz w:val="16"/>
          <w:szCs w:val="16"/>
        </w:rPr>
      </w:pPr>
      <w:r>
        <w:rPr>
          <w:b/>
          <w:bCs/>
          <w:sz w:val="16"/>
          <w:szCs w:val="16"/>
        </w:rPr>
        <w:t>27k was the fine of 2023, we haven’t gotten fined for the one this year. Connie Haynes</w:t>
      </w:r>
    </w:p>
    <w:p w14:paraId="3A09FBFC" w14:textId="77777777" w:rsidR="00352EBF" w:rsidRDefault="00352EBF" w:rsidP="00AF568B">
      <w:pPr>
        <w:rPr>
          <w:b/>
          <w:bCs/>
          <w:sz w:val="16"/>
          <w:szCs w:val="16"/>
        </w:rPr>
      </w:pPr>
    </w:p>
    <w:p w14:paraId="3DA6A979" w14:textId="18C39103" w:rsidR="00AF568B" w:rsidRPr="007C6859" w:rsidRDefault="00AF568B">
      <w:pPr>
        <w:rPr>
          <w:sz w:val="21"/>
          <w:szCs w:val="21"/>
        </w:rPr>
      </w:pPr>
      <w:r w:rsidRPr="007C6859">
        <w:rPr>
          <w:b/>
          <w:bCs/>
          <w:sz w:val="21"/>
          <w:szCs w:val="21"/>
          <w:u w:val="single"/>
        </w:rPr>
        <w:t>Consent Items:</w:t>
      </w:r>
    </w:p>
    <w:p w14:paraId="663E06CD" w14:textId="5D06E99E" w:rsidR="00AF568B" w:rsidRDefault="007C6859" w:rsidP="007C6859">
      <w:pPr>
        <w:pStyle w:val="ListParagraph"/>
        <w:numPr>
          <w:ilvl w:val="0"/>
          <w:numId w:val="2"/>
        </w:numPr>
        <w:jc w:val="left"/>
        <w:rPr>
          <w:sz w:val="21"/>
          <w:szCs w:val="21"/>
        </w:rPr>
      </w:pPr>
      <w:r w:rsidRPr="007C6859">
        <w:rPr>
          <w:sz w:val="21"/>
          <w:szCs w:val="21"/>
        </w:rPr>
        <w:t>Approve September minutes and financial statements</w:t>
      </w:r>
    </w:p>
    <w:p w14:paraId="069BD275" w14:textId="78E61BC9" w:rsidR="001B41A1" w:rsidRPr="007C6859" w:rsidRDefault="00352EBF" w:rsidP="001B41A1">
      <w:pPr>
        <w:pStyle w:val="ListParagraph"/>
        <w:numPr>
          <w:ilvl w:val="1"/>
          <w:numId w:val="2"/>
        </w:numPr>
        <w:jc w:val="left"/>
        <w:rPr>
          <w:sz w:val="21"/>
          <w:szCs w:val="21"/>
        </w:rPr>
      </w:pPr>
      <w:r>
        <w:rPr>
          <w:sz w:val="21"/>
          <w:szCs w:val="21"/>
        </w:rPr>
        <w:t>Boyd Sauter motions to accept, Danny Garza seconded; passes unanimously</w:t>
      </w:r>
    </w:p>
    <w:p w14:paraId="62382AE7" w14:textId="77777777" w:rsidR="007C6859" w:rsidRPr="007C6859" w:rsidRDefault="007C6859" w:rsidP="007C6859">
      <w:pPr>
        <w:jc w:val="left"/>
        <w:rPr>
          <w:sz w:val="21"/>
          <w:szCs w:val="21"/>
        </w:rPr>
      </w:pPr>
    </w:p>
    <w:p w14:paraId="7BC015D9" w14:textId="49D73084" w:rsidR="007C6859" w:rsidRDefault="007C6859" w:rsidP="007C6859">
      <w:pPr>
        <w:jc w:val="left"/>
        <w:rPr>
          <w:b/>
          <w:bCs/>
          <w:sz w:val="21"/>
          <w:szCs w:val="21"/>
          <w:u w:val="single"/>
        </w:rPr>
      </w:pPr>
      <w:r w:rsidRPr="007C6859">
        <w:rPr>
          <w:b/>
          <w:bCs/>
          <w:sz w:val="21"/>
          <w:szCs w:val="21"/>
          <w:u w:val="single"/>
        </w:rPr>
        <w:t>Mayors Report:</w:t>
      </w:r>
    </w:p>
    <w:p w14:paraId="06CAE1E0" w14:textId="11C45821" w:rsidR="008E6E51" w:rsidRDefault="008E6E51" w:rsidP="008E6E51">
      <w:pPr>
        <w:pStyle w:val="ListParagraph"/>
        <w:numPr>
          <w:ilvl w:val="0"/>
          <w:numId w:val="4"/>
        </w:numPr>
        <w:jc w:val="left"/>
        <w:rPr>
          <w:sz w:val="21"/>
          <w:szCs w:val="21"/>
        </w:rPr>
      </w:pPr>
      <w:r>
        <w:rPr>
          <w:sz w:val="21"/>
          <w:szCs w:val="21"/>
        </w:rPr>
        <w:t>Acknowledge service to the city by Councilman McClean and Sauter</w:t>
      </w:r>
    </w:p>
    <w:p w14:paraId="50089FAA" w14:textId="047D565B" w:rsidR="00352EBF" w:rsidRDefault="00352EBF" w:rsidP="00352EBF">
      <w:pPr>
        <w:pStyle w:val="ListParagraph"/>
        <w:numPr>
          <w:ilvl w:val="1"/>
          <w:numId w:val="4"/>
        </w:numPr>
        <w:jc w:val="left"/>
        <w:rPr>
          <w:sz w:val="21"/>
          <w:szCs w:val="21"/>
        </w:rPr>
      </w:pPr>
      <w:r>
        <w:rPr>
          <w:sz w:val="21"/>
          <w:szCs w:val="21"/>
        </w:rPr>
        <w:t>As everyone knows November 5 is an election day only two candidates applied so there is no election. Torance McClean and Boyd Sauter are not rejoining us want to convey appreciation for all the work that was completed. This will most likely their last meeting and want to recognize their service</w:t>
      </w:r>
    </w:p>
    <w:p w14:paraId="14C7A42B" w14:textId="77777777" w:rsidR="00352EBF" w:rsidRPr="00352EBF" w:rsidRDefault="00352EBF" w:rsidP="00352EBF">
      <w:pPr>
        <w:jc w:val="left"/>
        <w:rPr>
          <w:sz w:val="21"/>
          <w:szCs w:val="21"/>
        </w:rPr>
      </w:pPr>
    </w:p>
    <w:p w14:paraId="1E9F95FC" w14:textId="594A426E" w:rsidR="008E6E51" w:rsidRDefault="008E6E51" w:rsidP="008E6E51">
      <w:pPr>
        <w:pStyle w:val="ListParagraph"/>
        <w:numPr>
          <w:ilvl w:val="0"/>
          <w:numId w:val="4"/>
        </w:numPr>
        <w:jc w:val="left"/>
        <w:rPr>
          <w:sz w:val="21"/>
          <w:szCs w:val="21"/>
        </w:rPr>
      </w:pPr>
      <w:r>
        <w:rPr>
          <w:sz w:val="21"/>
          <w:szCs w:val="21"/>
        </w:rPr>
        <w:t xml:space="preserve">Reminder of </w:t>
      </w:r>
      <w:r w:rsidR="005D7979">
        <w:rPr>
          <w:sz w:val="21"/>
          <w:szCs w:val="21"/>
        </w:rPr>
        <w:t>f</w:t>
      </w:r>
      <w:r>
        <w:rPr>
          <w:sz w:val="21"/>
          <w:szCs w:val="21"/>
        </w:rPr>
        <w:t>all clean-up October 18, 19 and 20</w:t>
      </w:r>
    </w:p>
    <w:p w14:paraId="4463AAD9" w14:textId="506F9BB4" w:rsidR="00352EBF" w:rsidRPr="008E6E51" w:rsidRDefault="00352EBF" w:rsidP="00352EBF">
      <w:pPr>
        <w:pStyle w:val="ListParagraph"/>
        <w:numPr>
          <w:ilvl w:val="1"/>
          <w:numId w:val="4"/>
        </w:numPr>
        <w:jc w:val="left"/>
        <w:rPr>
          <w:sz w:val="21"/>
          <w:szCs w:val="21"/>
        </w:rPr>
      </w:pPr>
      <w:r>
        <w:rPr>
          <w:sz w:val="21"/>
          <w:szCs w:val="21"/>
        </w:rPr>
        <w:t>1</w:t>
      </w:r>
      <w:r w:rsidR="000021ED">
        <w:rPr>
          <w:sz w:val="21"/>
          <w:szCs w:val="21"/>
        </w:rPr>
        <w:t xml:space="preserve"> pm</w:t>
      </w:r>
      <w:r w:rsidR="00B57A43">
        <w:rPr>
          <w:sz w:val="21"/>
          <w:szCs w:val="21"/>
        </w:rPr>
        <w:t xml:space="preserve"> – </w:t>
      </w:r>
      <w:r>
        <w:rPr>
          <w:sz w:val="21"/>
          <w:szCs w:val="21"/>
        </w:rPr>
        <w:t>5</w:t>
      </w:r>
      <w:r w:rsidR="00B57A43">
        <w:rPr>
          <w:sz w:val="21"/>
          <w:szCs w:val="21"/>
        </w:rPr>
        <w:t xml:space="preserve"> pm</w:t>
      </w:r>
      <w:r>
        <w:rPr>
          <w:sz w:val="21"/>
          <w:szCs w:val="21"/>
        </w:rPr>
        <w:t xml:space="preserve"> Friday</w:t>
      </w:r>
      <w:r w:rsidR="00B57A43">
        <w:rPr>
          <w:sz w:val="21"/>
          <w:szCs w:val="21"/>
        </w:rPr>
        <w:t>,</w:t>
      </w:r>
      <w:r>
        <w:rPr>
          <w:sz w:val="21"/>
          <w:szCs w:val="21"/>
        </w:rPr>
        <w:t xml:space="preserve"> 10</w:t>
      </w:r>
      <w:r w:rsidR="00B57A43">
        <w:rPr>
          <w:sz w:val="21"/>
          <w:szCs w:val="21"/>
        </w:rPr>
        <w:t xml:space="preserve"> am </w:t>
      </w:r>
      <w:r>
        <w:rPr>
          <w:sz w:val="21"/>
          <w:szCs w:val="21"/>
        </w:rPr>
        <w:t>-</w:t>
      </w:r>
      <w:r w:rsidR="00B57A43">
        <w:rPr>
          <w:sz w:val="21"/>
          <w:szCs w:val="21"/>
        </w:rPr>
        <w:t xml:space="preserve"> </w:t>
      </w:r>
      <w:r>
        <w:rPr>
          <w:sz w:val="21"/>
          <w:szCs w:val="21"/>
        </w:rPr>
        <w:t>5</w:t>
      </w:r>
      <w:r w:rsidR="00B57A43">
        <w:rPr>
          <w:sz w:val="21"/>
          <w:szCs w:val="21"/>
        </w:rPr>
        <w:t xml:space="preserve"> pm</w:t>
      </w:r>
      <w:r>
        <w:rPr>
          <w:sz w:val="21"/>
          <w:szCs w:val="21"/>
        </w:rPr>
        <w:t xml:space="preserve"> </w:t>
      </w:r>
      <w:r w:rsidR="00B57A43">
        <w:rPr>
          <w:sz w:val="21"/>
          <w:szCs w:val="21"/>
        </w:rPr>
        <w:t>S</w:t>
      </w:r>
      <w:r>
        <w:rPr>
          <w:sz w:val="21"/>
          <w:szCs w:val="21"/>
        </w:rPr>
        <w:t>at</w:t>
      </w:r>
      <w:r w:rsidR="00B57A43">
        <w:rPr>
          <w:sz w:val="21"/>
          <w:szCs w:val="21"/>
        </w:rPr>
        <w:t>urday and 1 pm – 5 pm Sunday</w:t>
      </w:r>
    </w:p>
    <w:p w14:paraId="776A1DBE" w14:textId="77777777" w:rsidR="007C6859" w:rsidRPr="007C6859" w:rsidRDefault="007C6859" w:rsidP="007C6859">
      <w:pPr>
        <w:jc w:val="left"/>
        <w:rPr>
          <w:sz w:val="21"/>
          <w:szCs w:val="21"/>
        </w:rPr>
      </w:pPr>
    </w:p>
    <w:p w14:paraId="5ABCE082" w14:textId="03092452" w:rsidR="007C6859" w:rsidRDefault="007C6859" w:rsidP="007C6859">
      <w:pPr>
        <w:jc w:val="left"/>
        <w:rPr>
          <w:b/>
          <w:bCs/>
          <w:sz w:val="21"/>
          <w:szCs w:val="21"/>
          <w:u w:val="single"/>
        </w:rPr>
      </w:pPr>
      <w:r w:rsidRPr="007C6859">
        <w:rPr>
          <w:b/>
          <w:bCs/>
          <w:sz w:val="21"/>
          <w:szCs w:val="21"/>
          <w:u w:val="single"/>
        </w:rPr>
        <w:t>Water Report:</w:t>
      </w:r>
      <w:r w:rsidR="00352EBF">
        <w:rPr>
          <w:b/>
          <w:bCs/>
          <w:sz w:val="21"/>
          <w:szCs w:val="21"/>
          <w:u w:val="single"/>
        </w:rPr>
        <w:t xml:space="preserve"> Steven Hartley</w:t>
      </w:r>
    </w:p>
    <w:p w14:paraId="517EFFE6" w14:textId="25E4E73C" w:rsidR="00352EBF" w:rsidRPr="00352EBF" w:rsidRDefault="00E32C3C" w:rsidP="007C6859">
      <w:pPr>
        <w:jc w:val="left"/>
        <w:rPr>
          <w:sz w:val="21"/>
          <w:szCs w:val="21"/>
        </w:rPr>
      </w:pPr>
      <w:r>
        <w:rPr>
          <w:sz w:val="21"/>
          <w:szCs w:val="21"/>
        </w:rPr>
        <w:t xml:space="preserve">Water is running fine, a few leaks that are being repaired this week. The mainline fix will start tomorrow and be completed by end of the week. Third </w:t>
      </w:r>
      <w:r w:rsidR="00B57A43">
        <w:rPr>
          <w:sz w:val="21"/>
          <w:szCs w:val="21"/>
        </w:rPr>
        <w:t>S</w:t>
      </w:r>
      <w:r>
        <w:rPr>
          <w:sz w:val="21"/>
          <w:szCs w:val="21"/>
        </w:rPr>
        <w:t>t lift station</w:t>
      </w:r>
      <w:r w:rsidR="00B57A43">
        <w:rPr>
          <w:sz w:val="21"/>
          <w:szCs w:val="21"/>
        </w:rPr>
        <w:t>:</w:t>
      </w:r>
      <w:r>
        <w:rPr>
          <w:sz w:val="21"/>
          <w:szCs w:val="21"/>
        </w:rPr>
        <w:t xml:space="preserve">  floats got hung up on the tilt arm, possibly tree root but will be fixed. As far as the TCEQ violations we have email proof that we responded. We were told we could backdate and avoid the $47,249.39 penalty. Other than that compliance goes there wasn’t anything that was incorrect. Leak on stella and live oak, cardinal, mockingbird. There might be on at 3700 and 3623. The fire department used a hydrant in front of the school, it wasn’t a leak. Luther Collins called and wanted the city to know that he has filled his hot tub and praised Steven Hartley for the great job he is doing. The fire department wants the area that was dug up to be smoothed </w:t>
      </w:r>
    </w:p>
    <w:p w14:paraId="627F9E51" w14:textId="77777777" w:rsidR="007C6859" w:rsidRPr="007C6859" w:rsidRDefault="007C6859" w:rsidP="007C6859">
      <w:pPr>
        <w:jc w:val="left"/>
        <w:rPr>
          <w:sz w:val="21"/>
          <w:szCs w:val="21"/>
        </w:rPr>
      </w:pPr>
    </w:p>
    <w:p w14:paraId="4728396C" w14:textId="63AE25E5" w:rsidR="007C6859" w:rsidRDefault="007C6859" w:rsidP="007C6859">
      <w:pPr>
        <w:jc w:val="left"/>
        <w:rPr>
          <w:b/>
          <w:bCs/>
          <w:sz w:val="21"/>
          <w:szCs w:val="21"/>
          <w:u w:val="single"/>
        </w:rPr>
      </w:pPr>
      <w:r w:rsidRPr="007C6859">
        <w:rPr>
          <w:b/>
          <w:bCs/>
          <w:sz w:val="21"/>
          <w:szCs w:val="21"/>
          <w:u w:val="single"/>
        </w:rPr>
        <w:t>New Business:</w:t>
      </w:r>
    </w:p>
    <w:p w14:paraId="002A3E49" w14:textId="4FAE136C" w:rsidR="008C6FDB" w:rsidRDefault="008E6E51" w:rsidP="008C6FDB">
      <w:pPr>
        <w:pStyle w:val="ListParagraph"/>
        <w:numPr>
          <w:ilvl w:val="0"/>
          <w:numId w:val="3"/>
        </w:numPr>
        <w:jc w:val="left"/>
        <w:rPr>
          <w:sz w:val="21"/>
          <w:szCs w:val="21"/>
        </w:rPr>
      </w:pPr>
      <w:r>
        <w:rPr>
          <w:sz w:val="21"/>
          <w:szCs w:val="21"/>
        </w:rPr>
        <w:t xml:space="preserve">Accept resignation of </w:t>
      </w:r>
      <w:r w:rsidR="008C6FDB">
        <w:rPr>
          <w:sz w:val="21"/>
          <w:szCs w:val="21"/>
        </w:rPr>
        <w:t xml:space="preserve">Torance McClean from </w:t>
      </w:r>
      <w:r>
        <w:rPr>
          <w:sz w:val="21"/>
          <w:szCs w:val="21"/>
        </w:rPr>
        <w:t xml:space="preserve">Murchison </w:t>
      </w:r>
      <w:r w:rsidR="008C6FDB">
        <w:rPr>
          <w:sz w:val="21"/>
          <w:szCs w:val="21"/>
        </w:rPr>
        <w:t>EDC</w:t>
      </w:r>
    </w:p>
    <w:p w14:paraId="6E47C5EB" w14:textId="49D4AAAC" w:rsidR="00E32C3C" w:rsidRDefault="00E32C3C" w:rsidP="00E32C3C">
      <w:pPr>
        <w:pStyle w:val="ListParagraph"/>
        <w:numPr>
          <w:ilvl w:val="1"/>
          <w:numId w:val="3"/>
        </w:numPr>
        <w:jc w:val="left"/>
        <w:rPr>
          <w:sz w:val="21"/>
          <w:szCs w:val="21"/>
        </w:rPr>
      </w:pPr>
      <w:r>
        <w:rPr>
          <w:sz w:val="21"/>
          <w:szCs w:val="21"/>
        </w:rPr>
        <w:t xml:space="preserve">Murchison EDC is </w:t>
      </w:r>
      <w:r w:rsidR="00B650EB">
        <w:rPr>
          <w:sz w:val="21"/>
          <w:szCs w:val="21"/>
        </w:rPr>
        <w:t>separate,</w:t>
      </w:r>
      <w:r>
        <w:rPr>
          <w:sz w:val="21"/>
          <w:szCs w:val="21"/>
        </w:rPr>
        <w:t xml:space="preserve"> but </w:t>
      </w:r>
      <w:r w:rsidR="00B650EB">
        <w:rPr>
          <w:sz w:val="21"/>
          <w:szCs w:val="21"/>
        </w:rPr>
        <w:t>the council</w:t>
      </w:r>
      <w:r>
        <w:rPr>
          <w:sz w:val="21"/>
          <w:szCs w:val="21"/>
        </w:rPr>
        <w:t xml:space="preserve"> oversees it. Torance McClean has resigned from the EDC. We need to take a vote to accept</w:t>
      </w:r>
    </w:p>
    <w:p w14:paraId="3B8C9DC1" w14:textId="7441EF67" w:rsidR="00E32C3C" w:rsidRDefault="00E32C3C" w:rsidP="00E32C3C">
      <w:pPr>
        <w:pStyle w:val="ListParagraph"/>
        <w:numPr>
          <w:ilvl w:val="2"/>
          <w:numId w:val="3"/>
        </w:numPr>
        <w:jc w:val="left"/>
        <w:rPr>
          <w:sz w:val="21"/>
          <w:szCs w:val="21"/>
        </w:rPr>
      </w:pPr>
      <w:r>
        <w:rPr>
          <w:sz w:val="21"/>
          <w:szCs w:val="21"/>
        </w:rPr>
        <w:lastRenderedPageBreak/>
        <w:t>Jeremy Smith motions to accept resignation, Boyd Sauter seconded; passed unanimously</w:t>
      </w:r>
    </w:p>
    <w:p w14:paraId="7002E3EC" w14:textId="77777777" w:rsidR="00E32C3C" w:rsidRPr="00E32C3C" w:rsidRDefault="00E32C3C" w:rsidP="00E32C3C">
      <w:pPr>
        <w:jc w:val="left"/>
        <w:rPr>
          <w:sz w:val="21"/>
          <w:szCs w:val="21"/>
        </w:rPr>
      </w:pPr>
    </w:p>
    <w:p w14:paraId="337A0A80" w14:textId="62A5B0F0" w:rsidR="008C6FDB" w:rsidRDefault="008C6FDB" w:rsidP="008C6FDB">
      <w:pPr>
        <w:pStyle w:val="ListParagraph"/>
        <w:numPr>
          <w:ilvl w:val="0"/>
          <w:numId w:val="3"/>
        </w:numPr>
        <w:jc w:val="left"/>
        <w:rPr>
          <w:sz w:val="21"/>
          <w:szCs w:val="21"/>
        </w:rPr>
      </w:pPr>
      <w:r>
        <w:rPr>
          <w:sz w:val="21"/>
          <w:szCs w:val="21"/>
        </w:rPr>
        <w:t xml:space="preserve">Discuss and take action on road between Smith and Sons &amp; Super Bee; possible damage due to </w:t>
      </w:r>
      <w:r w:rsidR="00FF522C">
        <w:rPr>
          <w:sz w:val="21"/>
          <w:szCs w:val="21"/>
        </w:rPr>
        <w:t>substation</w:t>
      </w:r>
      <w:r>
        <w:rPr>
          <w:sz w:val="21"/>
          <w:szCs w:val="21"/>
        </w:rPr>
        <w:t xml:space="preserve"> heavy machines fixing it or city to fix it</w:t>
      </w:r>
    </w:p>
    <w:p w14:paraId="2EE6FE80" w14:textId="52670A57" w:rsidR="00E32C3C" w:rsidRDefault="00E32C3C" w:rsidP="00E32C3C">
      <w:pPr>
        <w:pStyle w:val="ListParagraph"/>
        <w:numPr>
          <w:ilvl w:val="1"/>
          <w:numId w:val="3"/>
        </w:numPr>
        <w:jc w:val="left"/>
        <w:rPr>
          <w:sz w:val="21"/>
          <w:szCs w:val="21"/>
        </w:rPr>
      </w:pPr>
      <w:r>
        <w:rPr>
          <w:sz w:val="21"/>
          <w:szCs w:val="21"/>
        </w:rPr>
        <w:t xml:space="preserve">Damage from trucks working at the end of Third St. the road is holding water </w:t>
      </w:r>
      <w:proofErr w:type="gramStart"/>
      <w:r>
        <w:rPr>
          <w:sz w:val="21"/>
          <w:szCs w:val="21"/>
        </w:rPr>
        <w:t>cause</w:t>
      </w:r>
      <w:proofErr w:type="gramEnd"/>
      <w:r>
        <w:rPr>
          <w:sz w:val="21"/>
          <w:szCs w:val="21"/>
        </w:rPr>
        <w:t xml:space="preserve"> they are turning with heavy loads and lack of drainage is creating a gravel issue and will soon be a pavement issue. From 31 past Smith and Sons and Super Bee. Q Wilcox will reach out to the </w:t>
      </w:r>
      <w:r w:rsidR="001075E5">
        <w:rPr>
          <w:sz w:val="21"/>
          <w:szCs w:val="21"/>
        </w:rPr>
        <w:t xml:space="preserve">gas company to </w:t>
      </w:r>
      <w:r w:rsidR="00B650EB">
        <w:rPr>
          <w:sz w:val="21"/>
          <w:szCs w:val="21"/>
        </w:rPr>
        <w:t>bring out recycled asphalt to spread on the street</w:t>
      </w:r>
    </w:p>
    <w:p w14:paraId="33485E3B" w14:textId="1942ED58" w:rsidR="001075E5" w:rsidRDefault="001075E5" w:rsidP="001075E5">
      <w:pPr>
        <w:pStyle w:val="ListParagraph"/>
        <w:numPr>
          <w:ilvl w:val="2"/>
          <w:numId w:val="3"/>
        </w:numPr>
        <w:jc w:val="left"/>
        <w:rPr>
          <w:sz w:val="21"/>
          <w:szCs w:val="21"/>
        </w:rPr>
      </w:pPr>
      <w:r>
        <w:rPr>
          <w:sz w:val="21"/>
          <w:szCs w:val="21"/>
        </w:rPr>
        <w:t xml:space="preserve">Jeremy Smith motions they bring out recycled </w:t>
      </w:r>
      <w:r w:rsidR="00B650EB">
        <w:rPr>
          <w:sz w:val="21"/>
          <w:szCs w:val="21"/>
        </w:rPr>
        <w:t>asphalt</w:t>
      </w:r>
      <w:r>
        <w:rPr>
          <w:sz w:val="21"/>
          <w:szCs w:val="21"/>
        </w:rPr>
        <w:t xml:space="preserve"> and </w:t>
      </w:r>
      <w:r w:rsidR="00B650EB">
        <w:rPr>
          <w:sz w:val="21"/>
          <w:szCs w:val="21"/>
        </w:rPr>
        <w:t>Smith and Sons</w:t>
      </w:r>
      <w:r>
        <w:rPr>
          <w:sz w:val="21"/>
          <w:szCs w:val="21"/>
        </w:rPr>
        <w:t xml:space="preserve"> will spread it, Boyd Sauter seconds; passed unanimously</w:t>
      </w:r>
    </w:p>
    <w:p w14:paraId="07BC1D4A" w14:textId="77777777" w:rsidR="001075E5" w:rsidRPr="001075E5" w:rsidRDefault="001075E5" w:rsidP="001075E5">
      <w:pPr>
        <w:jc w:val="left"/>
        <w:rPr>
          <w:sz w:val="21"/>
          <w:szCs w:val="21"/>
        </w:rPr>
      </w:pPr>
    </w:p>
    <w:p w14:paraId="6AA33D84" w14:textId="149ED9FA" w:rsidR="008C6FDB" w:rsidRDefault="008E6E51" w:rsidP="008C6FDB">
      <w:pPr>
        <w:pStyle w:val="ListParagraph"/>
        <w:numPr>
          <w:ilvl w:val="0"/>
          <w:numId w:val="3"/>
        </w:numPr>
        <w:jc w:val="left"/>
        <w:rPr>
          <w:sz w:val="21"/>
          <w:szCs w:val="21"/>
        </w:rPr>
      </w:pPr>
      <w:r>
        <w:rPr>
          <w:sz w:val="21"/>
          <w:szCs w:val="21"/>
        </w:rPr>
        <w:t xml:space="preserve">Approve </w:t>
      </w:r>
      <w:r w:rsidR="008C6FDB">
        <w:rPr>
          <w:sz w:val="21"/>
          <w:szCs w:val="21"/>
        </w:rPr>
        <w:t>city holidays</w:t>
      </w:r>
    </w:p>
    <w:p w14:paraId="4494D0A5" w14:textId="3F584512" w:rsidR="001075E5" w:rsidRDefault="001075E5" w:rsidP="001075E5">
      <w:pPr>
        <w:pStyle w:val="ListParagraph"/>
        <w:numPr>
          <w:ilvl w:val="1"/>
          <w:numId w:val="3"/>
        </w:numPr>
        <w:jc w:val="left"/>
        <w:rPr>
          <w:sz w:val="21"/>
          <w:szCs w:val="21"/>
        </w:rPr>
      </w:pPr>
      <w:r>
        <w:rPr>
          <w:sz w:val="21"/>
          <w:szCs w:val="21"/>
        </w:rPr>
        <w:t>Shadowing the county with holidays</w:t>
      </w:r>
    </w:p>
    <w:p w14:paraId="43073312" w14:textId="561AF399" w:rsidR="001075E5" w:rsidRDefault="001075E5" w:rsidP="001075E5">
      <w:pPr>
        <w:pStyle w:val="ListParagraph"/>
        <w:numPr>
          <w:ilvl w:val="2"/>
          <w:numId w:val="3"/>
        </w:numPr>
        <w:jc w:val="left"/>
        <w:rPr>
          <w:sz w:val="21"/>
          <w:szCs w:val="21"/>
        </w:rPr>
      </w:pPr>
      <w:r>
        <w:rPr>
          <w:sz w:val="21"/>
          <w:szCs w:val="21"/>
        </w:rPr>
        <w:t>Danny Garza motions to accept, Jeremy Smith seconded; passed unanimously</w:t>
      </w:r>
    </w:p>
    <w:p w14:paraId="178EB05F" w14:textId="77777777" w:rsidR="001075E5" w:rsidRPr="001075E5" w:rsidRDefault="001075E5" w:rsidP="001075E5">
      <w:pPr>
        <w:jc w:val="left"/>
        <w:rPr>
          <w:sz w:val="21"/>
          <w:szCs w:val="21"/>
        </w:rPr>
      </w:pPr>
    </w:p>
    <w:p w14:paraId="55BDEB70" w14:textId="22C5ADAB" w:rsidR="008A5DED" w:rsidRDefault="008A5DED" w:rsidP="008C6FDB">
      <w:pPr>
        <w:pStyle w:val="ListParagraph"/>
        <w:numPr>
          <w:ilvl w:val="0"/>
          <w:numId w:val="3"/>
        </w:numPr>
        <w:jc w:val="left"/>
        <w:rPr>
          <w:sz w:val="21"/>
          <w:szCs w:val="21"/>
        </w:rPr>
      </w:pPr>
      <w:r>
        <w:rPr>
          <w:sz w:val="21"/>
          <w:szCs w:val="21"/>
        </w:rPr>
        <w:t>Adopt Resolution pertaining to new legislation regarding</w:t>
      </w:r>
      <w:r w:rsidR="001E2111">
        <w:rPr>
          <w:sz w:val="21"/>
          <w:szCs w:val="21"/>
        </w:rPr>
        <w:t xml:space="preserve"> Applications Policy</w:t>
      </w:r>
    </w:p>
    <w:p w14:paraId="47358515" w14:textId="7818F413" w:rsidR="001075E5" w:rsidRDefault="00D15A6B" w:rsidP="001075E5">
      <w:pPr>
        <w:pStyle w:val="ListParagraph"/>
        <w:numPr>
          <w:ilvl w:val="1"/>
          <w:numId w:val="3"/>
        </w:numPr>
        <w:jc w:val="left"/>
        <w:rPr>
          <w:sz w:val="21"/>
          <w:szCs w:val="21"/>
        </w:rPr>
      </w:pPr>
      <w:r>
        <w:rPr>
          <w:sz w:val="21"/>
          <w:szCs w:val="21"/>
        </w:rPr>
        <w:t>Summary of bill is banning any government device from having Chinese based applications on the device. Bill 1893 covered both state and local government owned devices. What you see here is the template of it. Took the template and filled in for local (our city) outlines the monitoring of it. We have until November 20</w:t>
      </w:r>
      <w:r w:rsidRPr="00D15A6B">
        <w:rPr>
          <w:sz w:val="21"/>
          <w:szCs w:val="21"/>
          <w:vertAlign w:val="superscript"/>
        </w:rPr>
        <w:t>th</w:t>
      </w:r>
      <w:r>
        <w:rPr>
          <w:sz w:val="21"/>
          <w:szCs w:val="21"/>
        </w:rPr>
        <w:t xml:space="preserve"> to comply</w:t>
      </w:r>
    </w:p>
    <w:p w14:paraId="0CC751F1" w14:textId="4E73592C" w:rsidR="00D15A6B" w:rsidRDefault="00D15A6B" w:rsidP="00D15A6B">
      <w:pPr>
        <w:pStyle w:val="ListParagraph"/>
        <w:numPr>
          <w:ilvl w:val="2"/>
          <w:numId w:val="3"/>
        </w:numPr>
        <w:jc w:val="left"/>
        <w:rPr>
          <w:sz w:val="21"/>
          <w:szCs w:val="21"/>
        </w:rPr>
      </w:pPr>
      <w:r>
        <w:rPr>
          <w:sz w:val="21"/>
          <w:szCs w:val="21"/>
        </w:rPr>
        <w:t>Jeremy Smith motions accept resolution and policy by 1893, Boyd Sauter seconds; passed unanimously</w:t>
      </w:r>
    </w:p>
    <w:p w14:paraId="7DC6AD1F" w14:textId="77777777" w:rsidR="00D15A6B" w:rsidRPr="00D15A6B" w:rsidRDefault="00D15A6B" w:rsidP="00D15A6B">
      <w:pPr>
        <w:jc w:val="left"/>
        <w:rPr>
          <w:sz w:val="21"/>
          <w:szCs w:val="21"/>
        </w:rPr>
      </w:pPr>
    </w:p>
    <w:p w14:paraId="504E1E4C" w14:textId="77777777" w:rsidR="008C6FDB" w:rsidRPr="00D15A6B" w:rsidRDefault="008C6FDB" w:rsidP="008C6FDB">
      <w:pPr>
        <w:pStyle w:val="ListParagraph"/>
        <w:numPr>
          <w:ilvl w:val="0"/>
          <w:numId w:val="3"/>
        </w:numPr>
        <w:spacing w:before="100" w:beforeAutospacing="1" w:after="100" w:afterAutospacing="1" w:line="240" w:lineRule="auto"/>
        <w:jc w:val="left"/>
        <w:rPr>
          <w:rFonts w:ascii="Times New Roman" w:eastAsia="Times New Roman" w:hAnsi="Times New Roman" w:cs="Times New Roman"/>
          <w:kern w:val="0"/>
          <w14:ligatures w14:val="none"/>
        </w:rPr>
      </w:pPr>
      <w:r w:rsidRPr="008C6FDB">
        <w:rPr>
          <w:rFonts w:ascii="Times New Roman" w:eastAsia="Times New Roman" w:hAnsi="Times New Roman" w:cs="Times New Roman"/>
          <w:kern w:val="0"/>
          <w:sz w:val="22"/>
          <w:szCs w:val="22"/>
          <w14:ligatures w14:val="none"/>
        </w:rPr>
        <w:t>Discuss, consider, and adopt a resolution authorizing the submission of a Texas Community Development Block Grant program application to the Texas Department of Agriculture for the 2025-2026 Community Development Fund.</w:t>
      </w:r>
    </w:p>
    <w:p w14:paraId="49A86D64" w14:textId="7AEE8F8A" w:rsidR="00D15A6B" w:rsidRPr="00C45349" w:rsidRDefault="00D15A6B" w:rsidP="00D15A6B">
      <w:pPr>
        <w:pStyle w:val="ListParagraph"/>
        <w:numPr>
          <w:ilvl w:val="1"/>
          <w:numId w:val="3"/>
        </w:numPr>
        <w:spacing w:before="100" w:beforeAutospacing="1" w:after="100" w:afterAutospacing="1" w:line="240" w:lineRule="auto"/>
        <w:jc w:val="left"/>
        <w:rPr>
          <w:rFonts w:ascii="Times New Roman" w:eastAsia="Times New Roman" w:hAnsi="Times New Roman" w:cs="Times New Roman"/>
          <w:kern w:val="0"/>
          <w14:ligatures w14:val="none"/>
        </w:rPr>
      </w:pPr>
      <w:r>
        <w:rPr>
          <w:rFonts w:ascii="Times New Roman" w:eastAsia="Times New Roman" w:hAnsi="Times New Roman" w:cs="Times New Roman"/>
          <w:kern w:val="0"/>
          <w:sz w:val="22"/>
          <w:szCs w:val="22"/>
          <w14:ligatures w14:val="none"/>
        </w:rPr>
        <w:t xml:space="preserve">Miranda from </w:t>
      </w:r>
      <w:r w:rsidR="004528AF">
        <w:rPr>
          <w:rFonts w:ascii="Times New Roman" w:eastAsia="Times New Roman" w:hAnsi="Times New Roman" w:cs="Times New Roman"/>
          <w:kern w:val="0"/>
          <w:sz w:val="22"/>
          <w:szCs w:val="22"/>
          <w14:ligatures w14:val="none"/>
        </w:rPr>
        <w:t>GrantWork</w:t>
      </w:r>
      <w:r>
        <w:rPr>
          <w:rFonts w:ascii="Times New Roman" w:eastAsia="Times New Roman" w:hAnsi="Times New Roman" w:cs="Times New Roman"/>
          <w:kern w:val="0"/>
          <w:sz w:val="22"/>
          <w:szCs w:val="22"/>
          <w14:ligatures w14:val="none"/>
        </w:rPr>
        <w:t>s</w:t>
      </w:r>
      <w:r w:rsidR="004528AF">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we are eligible to get the money. </w:t>
      </w:r>
      <w:r w:rsidR="004528AF">
        <w:rPr>
          <w:rFonts w:ascii="Times New Roman" w:eastAsia="Times New Roman" w:hAnsi="Times New Roman" w:cs="Times New Roman"/>
          <w:kern w:val="0"/>
          <w:sz w:val="22"/>
          <w:szCs w:val="22"/>
          <w14:ligatures w14:val="none"/>
        </w:rPr>
        <w:t>She’s</w:t>
      </w:r>
      <w:r>
        <w:rPr>
          <w:rFonts w:ascii="Times New Roman" w:eastAsia="Times New Roman" w:hAnsi="Times New Roman" w:cs="Times New Roman"/>
          <w:kern w:val="0"/>
          <w:sz w:val="22"/>
          <w:szCs w:val="22"/>
          <w14:ligatures w14:val="none"/>
        </w:rPr>
        <w:t xml:space="preserve"> been doing this for 21 years. This resolution is </w:t>
      </w:r>
      <w:r w:rsidR="004528AF">
        <w:rPr>
          <w:rFonts w:ascii="Times New Roman" w:eastAsia="Times New Roman" w:hAnsi="Times New Roman" w:cs="Times New Roman"/>
          <w:kern w:val="0"/>
          <w:sz w:val="22"/>
          <w:szCs w:val="22"/>
          <w14:ligatures w14:val="none"/>
        </w:rPr>
        <w:t>repetitive</w:t>
      </w:r>
      <w:r>
        <w:rPr>
          <w:rFonts w:ascii="Times New Roman" w:eastAsia="Times New Roman" w:hAnsi="Times New Roman" w:cs="Times New Roman"/>
          <w:kern w:val="0"/>
          <w:sz w:val="22"/>
          <w:szCs w:val="22"/>
          <w14:ligatures w14:val="none"/>
        </w:rPr>
        <w:t xml:space="preserve"> over the years for the CDBG. </w:t>
      </w:r>
      <w:proofErr w:type="gramStart"/>
      <w:r>
        <w:rPr>
          <w:rFonts w:ascii="Times New Roman" w:eastAsia="Times New Roman" w:hAnsi="Times New Roman" w:cs="Times New Roman"/>
          <w:kern w:val="0"/>
          <w:sz w:val="22"/>
          <w:szCs w:val="22"/>
          <w14:ligatures w14:val="none"/>
        </w:rPr>
        <w:t>City</w:t>
      </w:r>
      <w:proofErr w:type="gramEnd"/>
      <w:r>
        <w:rPr>
          <w:rFonts w:ascii="Times New Roman" w:eastAsia="Times New Roman" w:hAnsi="Times New Roman" w:cs="Times New Roman"/>
          <w:kern w:val="0"/>
          <w:sz w:val="22"/>
          <w:szCs w:val="22"/>
          <w14:ligatures w14:val="none"/>
        </w:rPr>
        <w:t xml:space="preserve"> will contribute $15k </w:t>
      </w:r>
      <w:r w:rsidR="004528AF">
        <w:rPr>
          <w:rFonts w:ascii="Times New Roman" w:eastAsia="Times New Roman" w:hAnsi="Times New Roman" w:cs="Times New Roman"/>
          <w:kern w:val="0"/>
          <w:sz w:val="22"/>
          <w:szCs w:val="22"/>
          <w14:ligatures w14:val="none"/>
        </w:rPr>
        <w:t>matching is</w:t>
      </w:r>
      <w:r>
        <w:rPr>
          <w:rFonts w:ascii="Times New Roman" w:eastAsia="Times New Roman" w:hAnsi="Times New Roman" w:cs="Times New Roman"/>
          <w:kern w:val="0"/>
          <w:sz w:val="22"/>
          <w:szCs w:val="22"/>
          <w14:ligatures w14:val="none"/>
        </w:rPr>
        <w:t xml:space="preserve"> what we </w:t>
      </w:r>
      <w:r w:rsidR="004528AF">
        <w:rPr>
          <w:rFonts w:ascii="Times New Roman" w:eastAsia="Times New Roman" w:hAnsi="Times New Roman" w:cs="Times New Roman"/>
          <w:kern w:val="0"/>
          <w:sz w:val="22"/>
          <w:szCs w:val="22"/>
          <w14:ligatures w14:val="none"/>
        </w:rPr>
        <w:t>must</w:t>
      </w:r>
      <w:r>
        <w:rPr>
          <w:rFonts w:ascii="Times New Roman" w:eastAsia="Times New Roman" w:hAnsi="Times New Roman" w:cs="Times New Roman"/>
          <w:kern w:val="0"/>
          <w:sz w:val="22"/>
          <w:szCs w:val="22"/>
          <w14:ligatures w14:val="none"/>
        </w:rPr>
        <w:t xml:space="preserve"> put into the project, 51% goes to first part projects. </w:t>
      </w:r>
    </w:p>
    <w:p w14:paraId="3374C240" w14:textId="3B54EF5C" w:rsidR="00C45349" w:rsidRPr="00C45349" w:rsidRDefault="00C45349" w:rsidP="00C45349">
      <w:pPr>
        <w:pStyle w:val="ListParagraph"/>
        <w:numPr>
          <w:ilvl w:val="2"/>
          <w:numId w:val="3"/>
        </w:numPr>
        <w:spacing w:before="100" w:beforeAutospacing="1" w:after="100" w:afterAutospacing="1" w:line="240" w:lineRule="auto"/>
        <w:jc w:val="left"/>
        <w:rPr>
          <w:rFonts w:ascii="Times New Roman" w:eastAsia="Times New Roman" w:hAnsi="Times New Roman" w:cs="Times New Roman"/>
          <w:kern w:val="0"/>
          <w14:ligatures w14:val="none"/>
        </w:rPr>
      </w:pPr>
      <w:r>
        <w:rPr>
          <w:rFonts w:ascii="Times New Roman" w:eastAsia="Times New Roman" w:hAnsi="Times New Roman" w:cs="Times New Roman"/>
          <w:kern w:val="0"/>
          <w:sz w:val="22"/>
          <w:szCs w:val="22"/>
          <w14:ligatures w14:val="none"/>
        </w:rPr>
        <w:t>Torance McClean motions to accept the resolution; Jeremy Smith seconded the motion; passed unanimously</w:t>
      </w:r>
    </w:p>
    <w:p w14:paraId="039A1432" w14:textId="688B038A" w:rsidR="00C45349" w:rsidRPr="00C45349" w:rsidRDefault="00C45349" w:rsidP="00C45349">
      <w:pPr>
        <w:pStyle w:val="ListParagraph"/>
        <w:numPr>
          <w:ilvl w:val="1"/>
          <w:numId w:val="3"/>
        </w:numPr>
        <w:spacing w:before="100" w:beforeAutospacing="1" w:after="100" w:afterAutospacing="1" w:line="240" w:lineRule="auto"/>
        <w:jc w:val="left"/>
        <w:rPr>
          <w:rFonts w:ascii="Times New Roman" w:eastAsia="Times New Roman" w:hAnsi="Times New Roman" w:cs="Times New Roman"/>
          <w:kern w:val="0"/>
          <w14:ligatures w14:val="none"/>
        </w:rPr>
      </w:pPr>
      <w:r>
        <w:rPr>
          <w:rFonts w:ascii="Times New Roman" w:eastAsia="Times New Roman" w:hAnsi="Times New Roman" w:cs="Times New Roman"/>
          <w:kern w:val="0"/>
          <w:sz w:val="22"/>
          <w:szCs w:val="22"/>
          <w14:ligatures w14:val="none"/>
        </w:rPr>
        <w:t>Will need to work in line item for $15k in budget</w:t>
      </w:r>
    </w:p>
    <w:p w14:paraId="66B4C65F" w14:textId="33C62E9A" w:rsidR="00C45349" w:rsidRDefault="00C45349" w:rsidP="00C45349">
      <w:pPr>
        <w:spacing w:before="100" w:beforeAutospacing="1" w:after="100" w:afterAutospacing="1" w:line="240" w:lineRule="auto"/>
        <w:jc w:val="lef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Next meeting November 12</w:t>
      </w:r>
      <w:r w:rsidRPr="00C45349">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w:t>
      </w:r>
      <w:r w:rsidR="004528AF">
        <w:rPr>
          <w:rFonts w:ascii="Times New Roman" w:eastAsia="Times New Roman" w:hAnsi="Times New Roman" w:cs="Times New Roman"/>
          <w:kern w:val="0"/>
          <w14:ligatures w14:val="none"/>
        </w:rPr>
        <w:t>2024,</w:t>
      </w:r>
      <w:r>
        <w:rPr>
          <w:rFonts w:ascii="Times New Roman" w:eastAsia="Times New Roman" w:hAnsi="Times New Roman" w:cs="Times New Roman"/>
          <w:kern w:val="0"/>
          <w14:ligatures w14:val="none"/>
        </w:rPr>
        <w:t xml:space="preserve"> 6 pm</w:t>
      </w:r>
    </w:p>
    <w:p w14:paraId="79175FD3" w14:textId="70E00392" w:rsidR="007C6859" w:rsidRPr="004528AF" w:rsidRDefault="007C6859" w:rsidP="007C6859">
      <w:pPr>
        <w:jc w:val="left"/>
        <w:rPr>
          <w:sz w:val="21"/>
          <w:szCs w:val="21"/>
        </w:rPr>
      </w:pPr>
      <w:r w:rsidRPr="004528AF">
        <w:rPr>
          <w:sz w:val="21"/>
          <w:szCs w:val="21"/>
        </w:rPr>
        <w:t xml:space="preserve">Adjournment </w:t>
      </w:r>
      <w:r w:rsidR="00C45349" w:rsidRPr="004528AF">
        <w:rPr>
          <w:sz w:val="21"/>
          <w:szCs w:val="21"/>
        </w:rPr>
        <w:t xml:space="preserve">motioned by Boyd </w:t>
      </w:r>
      <w:r w:rsidR="004528AF" w:rsidRPr="004528AF">
        <w:rPr>
          <w:sz w:val="21"/>
          <w:szCs w:val="21"/>
        </w:rPr>
        <w:t>Sauter;</w:t>
      </w:r>
      <w:r w:rsidR="00C45349" w:rsidRPr="004528AF">
        <w:rPr>
          <w:sz w:val="21"/>
          <w:szCs w:val="21"/>
        </w:rPr>
        <w:t xml:space="preserve"> Torance McClean seconded; passes unanimously at 6:25pm</w:t>
      </w:r>
    </w:p>
    <w:p w14:paraId="6BCCAE82" w14:textId="77777777" w:rsidR="007C6859" w:rsidRPr="007C6859" w:rsidRDefault="007C6859" w:rsidP="007C6859">
      <w:pPr>
        <w:jc w:val="left"/>
        <w:rPr>
          <w:sz w:val="16"/>
          <w:szCs w:val="16"/>
        </w:rPr>
      </w:pPr>
    </w:p>
    <w:p w14:paraId="4C774241" w14:textId="5883DBB0" w:rsidR="00AF568B" w:rsidRPr="00346FA7" w:rsidRDefault="00346FA7">
      <w:pPr>
        <w:rPr>
          <w:sz w:val="20"/>
          <w:szCs w:val="20"/>
        </w:rPr>
      </w:pPr>
      <w:r w:rsidRPr="00346FA7">
        <w:rPr>
          <w:sz w:val="20"/>
          <w:szCs w:val="20"/>
        </w:rPr>
        <w:t>Accepted on:</w:t>
      </w:r>
      <w:r w:rsidRPr="00346FA7">
        <w:rPr>
          <w:sz w:val="20"/>
          <w:szCs w:val="20"/>
        </w:rPr>
        <w:tab/>
      </w:r>
      <w:r w:rsidRPr="00346FA7">
        <w:rPr>
          <w:sz w:val="20"/>
          <w:szCs w:val="20"/>
        </w:rPr>
        <w:tab/>
      </w:r>
      <w:r w:rsidRPr="00346FA7">
        <w:rPr>
          <w:sz w:val="20"/>
          <w:szCs w:val="20"/>
        </w:rPr>
        <w:tab/>
        <w:t>Posted on:</w:t>
      </w:r>
    </w:p>
    <w:p w14:paraId="09AB99BC" w14:textId="77777777" w:rsidR="00346FA7" w:rsidRPr="00346FA7" w:rsidRDefault="00346FA7">
      <w:pPr>
        <w:rPr>
          <w:sz w:val="20"/>
          <w:szCs w:val="20"/>
        </w:rPr>
      </w:pPr>
    </w:p>
    <w:p w14:paraId="77E4CC13" w14:textId="631E2AC9" w:rsidR="00346FA7" w:rsidRPr="00346FA7" w:rsidRDefault="00346FA7">
      <w:pPr>
        <w:rPr>
          <w:sz w:val="20"/>
          <w:szCs w:val="20"/>
        </w:rPr>
      </w:pPr>
      <w:r w:rsidRPr="00346FA7">
        <w:rPr>
          <w:sz w:val="20"/>
          <w:szCs w:val="20"/>
        </w:rPr>
        <w:t>__________________</w:t>
      </w:r>
      <w:r w:rsidRPr="00346FA7">
        <w:rPr>
          <w:sz w:val="20"/>
          <w:szCs w:val="20"/>
        </w:rPr>
        <w:tab/>
      </w:r>
      <w:r w:rsidRPr="00346FA7">
        <w:rPr>
          <w:sz w:val="20"/>
          <w:szCs w:val="20"/>
        </w:rPr>
        <w:tab/>
        <w:t>_________________</w:t>
      </w:r>
    </w:p>
    <w:p w14:paraId="4D16445F" w14:textId="046AA8C5" w:rsidR="00346FA7" w:rsidRPr="00346FA7" w:rsidRDefault="00346FA7">
      <w:pPr>
        <w:rPr>
          <w:sz w:val="20"/>
          <w:szCs w:val="20"/>
        </w:rPr>
      </w:pPr>
      <w:r w:rsidRPr="00346FA7">
        <w:rPr>
          <w:sz w:val="20"/>
          <w:szCs w:val="20"/>
        </w:rPr>
        <w:t xml:space="preserve">Q Wilcox </w:t>
      </w:r>
      <w:r w:rsidRPr="00346FA7">
        <w:rPr>
          <w:sz w:val="20"/>
          <w:szCs w:val="20"/>
        </w:rPr>
        <w:tab/>
      </w:r>
      <w:r w:rsidRPr="00346FA7">
        <w:rPr>
          <w:sz w:val="20"/>
          <w:szCs w:val="20"/>
        </w:rPr>
        <w:tab/>
      </w:r>
      <w:r w:rsidRPr="00346FA7">
        <w:rPr>
          <w:sz w:val="20"/>
          <w:szCs w:val="20"/>
        </w:rPr>
        <w:tab/>
        <w:t xml:space="preserve">Bradley Gray </w:t>
      </w:r>
    </w:p>
    <w:p w14:paraId="2383B980" w14:textId="25617965" w:rsidR="00AF568B" w:rsidRPr="00346FA7" w:rsidRDefault="00346FA7">
      <w:pPr>
        <w:rPr>
          <w:sz w:val="20"/>
          <w:szCs w:val="20"/>
        </w:rPr>
      </w:pPr>
      <w:r w:rsidRPr="00346FA7">
        <w:rPr>
          <w:sz w:val="20"/>
          <w:szCs w:val="20"/>
        </w:rPr>
        <w:t>City Secretary</w:t>
      </w:r>
      <w:r w:rsidRPr="00346FA7">
        <w:rPr>
          <w:sz w:val="20"/>
          <w:szCs w:val="20"/>
        </w:rPr>
        <w:tab/>
      </w:r>
      <w:r w:rsidRPr="00346FA7">
        <w:rPr>
          <w:sz w:val="20"/>
          <w:szCs w:val="20"/>
        </w:rPr>
        <w:tab/>
      </w:r>
      <w:r>
        <w:rPr>
          <w:sz w:val="20"/>
          <w:szCs w:val="20"/>
        </w:rPr>
        <w:tab/>
      </w:r>
      <w:r w:rsidRPr="00346FA7">
        <w:rPr>
          <w:sz w:val="20"/>
          <w:szCs w:val="20"/>
        </w:rPr>
        <w:t>Mayor</w:t>
      </w:r>
    </w:p>
    <w:sectPr w:rsidR="00AF568B" w:rsidRPr="00346F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D9BB8" w14:textId="77777777" w:rsidR="007A5F80" w:rsidRDefault="007A5F80" w:rsidP="008C6FDB">
      <w:pPr>
        <w:spacing w:line="240" w:lineRule="auto"/>
      </w:pPr>
      <w:r>
        <w:separator/>
      </w:r>
    </w:p>
  </w:endnote>
  <w:endnote w:type="continuationSeparator" w:id="0">
    <w:p w14:paraId="453A8B43" w14:textId="77777777" w:rsidR="007A5F80" w:rsidRDefault="007A5F80" w:rsidP="008C6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92042" w14:textId="77777777" w:rsidR="007A5F80" w:rsidRDefault="007A5F80" w:rsidP="008C6FDB">
      <w:pPr>
        <w:spacing w:line="240" w:lineRule="auto"/>
      </w:pPr>
      <w:r>
        <w:separator/>
      </w:r>
    </w:p>
  </w:footnote>
  <w:footnote w:type="continuationSeparator" w:id="0">
    <w:p w14:paraId="3EFB5CA3" w14:textId="77777777" w:rsidR="007A5F80" w:rsidRDefault="007A5F80" w:rsidP="008C6F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60344"/>
    <w:multiLevelType w:val="hybridMultilevel"/>
    <w:tmpl w:val="9650F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A675D"/>
    <w:multiLevelType w:val="hybridMultilevel"/>
    <w:tmpl w:val="5F906E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D6987"/>
    <w:multiLevelType w:val="hybridMultilevel"/>
    <w:tmpl w:val="957AD482"/>
    <w:lvl w:ilvl="0" w:tplc="CADCE4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080CD7"/>
    <w:multiLevelType w:val="hybridMultilevel"/>
    <w:tmpl w:val="98AA49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624390">
    <w:abstractNumId w:val="0"/>
  </w:num>
  <w:num w:numId="2" w16cid:durableId="584992995">
    <w:abstractNumId w:val="2"/>
  </w:num>
  <w:num w:numId="3" w16cid:durableId="122238080">
    <w:abstractNumId w:val="3"/>
  </w:num>
  <w:num w:numId="4" w16cid:durableId="1493989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8B"/>
    <w:rsid w:val="000021ED"/>
    <w:rsid w:val="001075E5"/>
    <w:rsid w:val="00194136"/>
    <w:rsid w:val="001B41A1"/>
    <w:rsid w:val="001E2111"/>
    <w:rsid w:val="00346FA7"/>
    <w:rsid w:val="00352EBF"/>
    <w:rsid w:val="00374EFB"/>
    <w:rsid w:val="004528AF"/>
    <w:rsid w:val="004A6885"/>
    <w:rsid w:val="005D0E2B"/>
    <w:rsid w:val="005D7979"/>
    <w:rsid w:val="006A3B47"/>
    <w:rsid w:val="007A5F80"/>
    <w:rsid w:val="007C6859"/>
    <w:rsid w:val="0086337D"/>
    <w:rsid w:val="008A5118"/>
    <w:rsid w:val="008A5DED"/>
    <w:rsid w:val="008C6FDB"/>
    <w:rsid w:val="008E6E51"/>
    <w:rsid w:val="009C3AD5"/>
    <w:rsid w:val="00AF568B"/>
    <w:rsid w:val="00B57A43"/>
    <w:rsid w:val="00B650EB"/>
    <w:rsid w:val="00B94651"/>
    <w:rsid w:val="00C45349"/>
    <w:rsid w:val="00D15A6B"/>
    <w:rsid w:val="00D9259D"/>
    <w:rsid w:val="00E32C3C"/>
    <w:rsid w:val="00EB4FF2"/>
    <w:rsid w:val="00FF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D70B4"/>
  <w15:chartTrackingRefBased/>
  <w15:docId w15:val="{7494A30B-E0A3-4012-8941-F02D6626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68B"/>
    <w:pPr>
      <w:jc w:val="both"/>
    </w:pPr>
  </w:style>
  <w:style w:type="paragraph" w:styleId="Heading1">
    <w:name w:val="heading 1"/>
    <w:basedOn w:val="Normal"/>
    <w:next w:val="Normal"/>
    <w:link w:val="Heading1Char"/>
    <w:uiPriority w:val="9"/>
    <w:qFormat/>
    <w:rsid w:val="00AF568B"/>
    <w:pPr>
      <w:keepNext/>
      <w:keepLines/>
      <w:spacing w:before="360" w:after="80"/>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68B"/>
    <w:pPr>
      <w:keepNext/>
      <w:keepLines/>
      <w:spacing w:before="160" w:after="80"/>
      <w:jc w:val="center"/>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68B"/>
    <w:pPr>
      <w:keepNext/>
      <w:keepLines/>
      <w:spacing w:before="160" w:after="80"/>
      <w:jc w:val="center"/>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68B"/>
    <w:pPr>
      <w:keepNext/>
      <w:keepLines/>
      <w:spacing w:before="80" w:after="40"/>
      <w:jc w:val="center"/>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68B"/>
    <w:pPr>
      <w:keepNext/>
      <w:keepLines/>
      <w:spacing w:before="80" w:after="40"/>
      <w:jc w:val="center"/>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68B"/>
    <w:pPr>
      <w:keepNext/>
      <w:keepLines/>
      <w:spacing w:before="40"/>
      <w:jc w:val="center"/>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68B"/>
    <w:pPr>
      <w:keepNext/>
      <w:keepLines/>
      <w:spacing w:before="40"/>
      <w:jc w:val="center"/>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68B"/>
    <w:pPr>
      <w:keepNext/>
      <w:keepLines/>
      <w:jc w:val="cente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68B"/>
    <w:pPr>
      <w:keepNext/>
      <w:keepLines/>
      <w:jc w:val="cente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68B"/>
    <w:rPr>
      <w:rFonts w:eastAsiaTheme="majorEastAsia" w:cstheme="majorBidi"/>
      <w:color w:val="272727" w:themeColor="text1" w:themeTint="D8"/>
    </w:rPr>
  </w:style>
  <w:style w:type="paragraph" w:styleId="Title">
    <w:name w:val="Title"/>
    <w:basedOn w:val="Normal"/>
    <w:next w:val="Normal"/>
    <w:link w:val="TitleChar"/>
    <w:uiPriority w:val="10"/>
    <w:qFormat/>
    <w:rsid w:val="00AF56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68B"/>
    <w:pPr>
      <w:numPr>
        <w:ilvl w:val="1"/>
      </w:numPr>
      <w:spacing w:after="160"/>
      <w:jc w:val="cente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6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568B"/>
    <w:rPr>
      <w:i/>
      <w:iCs/>
      <w:color w:val="404040" w:themeColor="text1" w:themeTint="BF"/>
    </w:rPr>
  </w:style>
  <w:style w:type="paragraph" w:styleId="ListParagraph">
    <w:name w:val="List Paragraph"/>
    <w:basedOn w:val="Normal"/>
    <w:uiPriority w:val="34"/>
    <w:qFormat/>
    <w:rsid w:val="00AF568B"/>
    <w:pPr>
      <w:ind w:left="720"/>
      <w:contextualSpacing/>
      <w:jc w:val="center"/>
    </w:pPr>
  </w:style>
  <w:style w:type="character" w:styleId="IntenseEmphasis">
    <w:name w:val="Intense Emphasis"/>
    <w:basedOn w:val="DefaultParagraphFont"/>
    <w:uiPriority w:val="21"/>
    <w:qFormat/>
    <w:rsid w:val="00AF568B"/>
    <w:rPr>
      <w:i/>
      <w:iCs/>
      <w:color w:val="0F4761" w:themeColor="accent1" w:themeShade="BF"/>
    </w:rPr>
  </w:style>
  <w:style w:type="paragraph" w:styleId="IntenseQuote">
    <w:name w:val="Intense Quote"/>
    <w:basedOn w:val="Normal"/>
    <w:next w:val="Normal"/>
    <w:link w:val="IntenseQuoteChar"/>
    <w:uiPriority w:val="30"/>
    <w:qFormat/>
    <w:rsid w:val="00AF5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68B"/>
    <w:rPr>
      <w:i/>
      <w:iCs/>
      <w:color w:val="0F4761" w:themeColor="accent1" w:themeShade="BF"/>
    </w:rPr>
  </w:style>
  <w:style w:type="character" w:styleId="IntenseReference">
    <w:name w:val="Intense Reference"/>
    <w:basedOn w:val="DefaultParagraphFont"/>
    <w:uiPriority w:val="32"/>
    <w:qFormat/>
    <w:rsid w:val="00AF568B"/>
    <w:rPr>
      <w:b/>
      <w:bCs/>
      <w:smallCaps/>
      <w:color w:val="0F4761" w:themeColor="accent1" w:themeShade="BF"/>
      <w:spacing w:val="5"/>
    </w:rPr>
  </w:style>
  <w:style w:type="paragraph" w:styleId="Header">
    <w:name w:val="header"/>
    <w:basedOn w:val="Normal"/>
    <w:link w:val="HeaderChar"/>
    <w:uiPriority w:val="99"/>
    <w:unhideWhenUsed/>
    <w:rsid w:val="008C6FDB"/>
    <w:pPr>
      <w:tabs>
        <w:tab w:val="center" w:pos="4680"/>
        <w:tab w:val="right" w:pos="9360"/>
      </w:tabs>
      <w:spacing w:line="240" w:lineRule="auto"/>
    </w:pPr>
  </w:style>
  <w:style w:type="character" w:customStyle="1" w:styleId="HeaderChar">
    <w:name w:val="Header Char"/>
    <w:basedOn w:val="DefaultParagraphFont"/>
    <w:link w:val="Header"/>
    <w:uiPriority w:val="99"/>
    <w:rsid w:val="008C6FDB"/>
  </w:style>
  <w:style w:type="paragraph" w:styleId="Footer">
    <w:name w:val="footer"/>
    <w:basedOn w:val="Normal"/>
    <w:link w:val="FooterChar"/>
    <w:uiPriority w:val="99"/>
    <w:unhideWhenUsed/>
    <w:rsid w:val="008C6FDB"/>
    <w:pPr>
      <w:tabs>
        <w:tab w:val="center" w:pos="4680"/>
        <w:tab w:val="right" w:pos="9360"/>
      </w:tabs>
      <w:spacing w:line="240" w:lineRule="auto"/>
    </w:pPr>
  </w:style>
  <w:style w:type="character" w:customStyle="1" w:styleId="FooterChar">
    <w:name w:val="Footer Char"/>
    <w:basedOn w:val="DefaultParagraphFont"/>
    <w:link w:val="Footer"/>
    <w:uiPriority w:val="99"/>
    <w:rsid w:val="008C6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76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2</cp:revision>
  <dcterms:created xsi:type="dcterms:W3CDTF">2024-10-21T17:12:00Z</dcterms:created>
  <dcterms:modified xsi:type="dcterms:W3CDTF">2024-10-21T17:12:00Z</dcterms:modified>
</cp:coreProperties>
</file>